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157B" w14:textId="77777777" w:rsidR="004334F0" w:rsidRPr="00ED45DE" w:rsidRDefault="004334F0" w:rsidP="00461907">
      <w:pPr>
        <w:spacing w:before="100" w:beforeAutospacing="1" w:after="100" w:afterAutospacing="1" w:line="276" w:lineRule="auto"/>
        <w:jc w:val="center"/>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t xml:space="preserve">THE MARSABIT WATER AND SANITATION SERVICES ACT, 2025 </w:t>
      </w:r>
    </w:p>
    <w:p w14:paraId="197808C5" w14:textId="77777777" w:rsidR="004334F0" w:rsidRPr="00ED45DE" w:rsidRDefault="004334F0" w:rsidP="00461907">
      <w:pPr>
        <w:spacing w:before="100" w:beforeAutospacing="1" w:after="100" w:afterAutospacing="1" w:line="276" w:lineRule="auto"/>
        <w:jc w:val="center"/>
        <w:rPr>
          <w:rFonts w:ascii="Arial" w:eastAsia="Times New Roman" w:hAnsi="Arial" w:cs="Arial"/>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A Bill for</w:t>
      </w:r>
    </w:p>
    <w:p w14:paraId="533CCB9C" w14:textId="77777777" w:rsidR="00547C29" w:rsidRPr="00547C29" w:rsidRDefault="00547C29" w:rsidP="00461907">
      <w:pPr>
        <w:spacing w:before="100" w:beforeAutospacing="1" w:after="100" w:afterAutospacing="1" w:line="276" w:lineRule="auto"/>
        <w:jc w:val="both"/>
        <w:rPr>
          <w:rFonts w:ascii="Arial" w:hAnsi="Arial" w:cs="Arial"/>
          <w:sz w:val="22"/>
          <w:szCs w:val="22"/>
        </w:rPr>
      </w:pPr>
      <w:r w:rsidRPr="00547C29">
        <w:rPr>
          <w:rFonts w:ascii="Arial" w:hAnsi="Arial" w:cs="Arial"/>
          <w:sz w:val="22"/>
          <w:szCs w:val="22"/>
        </w:rPr>
        <w:t>AN ACT of the County Assembly of Marsabit to provide for comprehensive water governance, establish service delivery models for urban and rural areas, strengthen institutional capacity, ensure gender equity and social inclusion, enhance financial sustainability, regulate groundwater, sanitation, water trucking, faecal sludge management, digital water governance, climate resilience, protected waterworks, performance-based financing, catchment protection, and align county law with national frameworks; and for connected purposes.</w:t>
      </w:r>
    </w:p>
    <w:p w14:paraId="560F517E" w14:textId="34D7BB64"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ENACTED by the Marsabit County Assembly as follows---</w:t>
      </w:r>
    </w:p>
    <w:p w14:paraId="24B61FC6"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ARRANGEMENT OF CLAUSES</w:t>
      </w:r>
    </w:p>
    <w:p w14:paraId="6CF95561"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I — PRELIMINARY</w:t>
      </w:r>
    </w:p>
    <w:p w14:paraId="344D6DD0" w14:textId="77777777" w:rsidR="00354A61" w:rsidRPr="00354A61" w:rsidRDefault="00354A61" w:rsidP="00461907">
      <w:pPr>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Short title and commencement</w:t>
      </w:r>
    </w:p>
    <w:p w14:paraId="197A9CE8" w14:textId="77777777" w:rsidR="00354A61" w:rsidRPr="00354A61" w:rsidRDefault="00354A61" w:rsidP="00461907">
      <w:pPr>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Interpretation</w:t>
      </w:r>
    </w:p>
    <w:p w14:paraId="0FE229AE" w14:textId="77777777" w:rsidR="00354A61" w:rsidRPr="00354A61" w:rsidRDefault="00354A61" w:rsidP="00461907">
      <w:pPr>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Objects of the Act</w:t>
      </w:r>
    </w:p>
    <w:p w14:paraId="7265B0EE" w14:textId="77777777" w:rsidR="00354A61" w:rsidRPr="00354A61" w:rsidRDefault="00354A61" w:rsidP="00461907">
      <w:pPr>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Guiding principles</w:t>
      </w:r>
    </w:p>
    <w:p w14:paraId="4241878F" w14:textId="77777777" w:rsidR="00354A61" w:rsidRPr="00354A61" w:rsidRDefault="00354A61" w:rsidP="00461907">
      <w:pPr>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Right to water and sanitation</w:t>
      </w:r>
    </w:p>
    <w:p w14:paraId="66FA3E68" w14:textId="77777777" w:rsidR="00354A61" w:rsidRPr="00354A61" w:rsidRDefault="00354A61" w:rsidP="00461907">
      <w:pPr>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Water use rights</w:t>
      </w:r>
    </w:p>
    <w:p w14:paraId="2939043C" w14:textId="77777777" w:rsidR="00354A61" w:rsidRPr="00354A61" w:rsidRDefault="00354A61" w:rsidP="00461907">
      <w:pPr>
        <w:numPr>
          <w:ilvl w:val="0"/>
          <w:numId w:val="5"/>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Vulnerable groups</w:t>
      </w:r>
    </w:p>
    <w:p w14:paraId="0B642D38"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II — WATER USER ASSOCIATIONS</w:t>
      </w:r>
      <w:r w:rsidRPr="00354A61">
        <w:rPr>
          <w:rFonts w:ascii="Arial" w:eastAsia="Times New Roman" w:hAnsi="Arial" w:cs="Arial" w:hint="cs"/>
          <w:kern w:val="0"/>
          <w:sz w:val="22"/>
          <w:szCs w:val="22"/>
          <w:lang w:eastAsia="en-GB"/>
          <w14:ligatures w14:val="none"/>
        </w:rPr>
        <w:t xml:space="preserve"> </w:t>
      </w:r>
    </w:p>
    <w:p w14:paraId="1D277265"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Registration of water user associations </w:t>
      </w:r>
    </w:p>
    <w:p w14:paraId="0D5C5740"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Functions of water user associations </w:t>
      </w:r>
    </w:p>
    <w:p w14:paraId="2A8BDB76"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Governance standards for water user associations </w:t>
      </w:r>
    </w:p>
    <w:p w14:paraId="526F13F6"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Capacity building for water user associations </w:t>
      </w:r>
    </w:p>
    <w:p w14:paraId="0A5D92E5"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Transition to small-scale service providers </w:t>
      </w:r>
    </w:p>
    <w:p w14:paraId="42D91C74"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Compliance certificates </w:t>
      </w:r>
    </w:p>
    <w:p w14:paraId="1E257000"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Sub-county representation of water user associations </w:t>
      </w:r>
    </w:p>
    <w:p w14:paraId="22080DDB" w14:textId="77777777" w:rsidR="00354A61" w:rsidRPr="00ED45DE"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Financial support for water user associations</w:t>
      </w:r>
    </w:p>
    <w:p w14:paraId="1D466C05" w14:textId="5F8C3CDF" w:rsidR="00354A61" w:rsidRPr="00354A61" w:rsidRDefault="00354A61" w:rsidP="00461907">
      <w:pPr>
        <w:spacing w:before="100" w:beforeAutospacing="1" w:after="100" w:afterAutospacing="1" w:line="276" w:lineRule="auto"/>
        <w:ind w:left="720"/>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 </w:t>
      </w:r>
    </w:p>
    <w:p w14:paraId="31AAC240"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III — ADMINISTRATION</w:t>
      </w:r>
      <w:r w:rsidRPr="00354A61">
        <w:rPr>
          <w:rFonts w:ascii="Arial" w:eastAsia="Times New Roman" w:hAnsi="Arial" w:cs="Arial" w:hint="cs"/>
          <w:kern w:val="0"/>
          <w:sz w:val="22"/>
          <w:szCs w:val="22"/>
          <w:lang w:eastAsia="en-GB"/>
          <w14:ligatures w14:val="none"/>
        </w:rPr>
        <w:t xml:space="preserve"> </w:t>
      </w:r>
    </w:p>
    <w:p w14:paraId="7EEAE132"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County Water Department </w:t>
      </w:r>
    </w:p>
    <w:p w14:paraId="13CE341A"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Responsibilities of the County Executive Committee Member </w:t>
      </w:r>
    </w:p>
    <w:p w14:paraId="68B18383"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Functions of the Department </w:t>
      </w:r>
    </w:p>
    <w:p w14:paraId="7D0F3006"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Inspection, Evaluation and Monitoring Unit</w:t>
      </w:r>
    </w:p>
    <w:p w14:paraId="4AB2448C"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Appointment of compliance officers </w:t>
      </w:r>
    </w:p>
    <w:p w14:paraId="33FC9E21"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Mandatory annual water sector reports</w:t>
      </w:r>
    </w:p>
    <w:p w14:paraId="7D4B27B5"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Coordination of water use activities </w:t>
      </w:r>
    </w:p>
    <w:p w14:paraId="473F5525"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lastRenderedPageBreak/>
        <w:t xml:space="preserve">Inter-governmental coordination </w:t>
      </w:r>
    </w:p>
    <w:p w14:paraId="63B25929"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County Water Sector Coordination Committee</w:t>
      </w:r>
    </w:p>
    <w:p w14:paraId="4C13693D" w14:textId="2A08520B" w:rsidR="00354A61" w:rsidRPr="00ED45DE"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kern w:val="0"/>
          <w:sz w:val="22"/>
          <w:szCs w:val="22"/>
          <w:lang w:eastAsia="en-GB"/>
          <w14:ligatures w14:val="none"/>
        </w:rPr>
        <w:t>Cross-county coordination mechanisms</w:t>
      </w:r>
    </w:p>
    <w:p w14:paraId="1C402E6A" w14:textId="77777777" w:rsidR="00354A61" w:rsidRPr="00354A61" w:rsidRDefault="00354A61" w:rsidP="00461907">
      <w:pPr>
        <w:spacing w:before="100" w:beforeAutospacing="1" w:after="100" w:afterAutospacing="1" w:line="276" w:lineRule="auto"/>
        <w:ind w:left="720"/>
        <w:contextualSpacing/>
        <w:jc w:val="both"/>
        <w:rPr>
          <w:rFonts w:ascii="Arial" w:eastAsia="Times New Roman" w:hAnsi="Arial" w:cs="Arial"/>
          <w:kern w:val="0"/>
          <w:sz w:val="22"/>
          <w:szCs w:val="22"/>
          <w:lang w:eastAsia="en-GB"/>
          <w14:ligatures w14:val="none"/>
        </w:rPr>
      </w:pPr>
    </w:p>
    <w:p w14:paraId="1FB91FDB"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IV — WATER SERVICE DELIVERY MODELS</w:t>
      </w:r>
      <w:r w:rsidRPr="00354A61">
        <w:rPr>
          <w:rFonts w:ascii="Arial" w:eastAsia="Times New Roman" w:hAnsi="Arial" w:cs="Arial" w:hint="cs"/>
          <w:kern w:val="0"/>
          <w:sz w:val="22"/>
          <w:szCs w:val="22"/>
          <w:lang w:eastAsia="en-GB"/>
          <w14:ligatures w14:val="none"/>
        </w:rPr>
        <w:t xml:space="preserve"> </w:t>
      </w:r>
    </w:p>
    <w:p w14:paraId="1C07CE1B"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Service delivery framework </w:t>
      </w:r>
    </w:p>
    <w:p w14:paraId="727AA877"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Establishment of Marsabit Water and Sewerage Company </w:t>
      </w:r>
    </w:p>
    <w:p w14:paraId="4671360D" w14:textId="77777777" w:rsidR="00354A61" w:rsidRPr="00ED45DE"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Establishment of Marsabit Rural Water and Sanitation Company</w:t>
      </w:r>
    </w:p>
    <w:p w14:paraId="669DC215" w14:textId="7352B185" w:rsidR="00354A61" w:rsidRPr="00354A61" w:rsidRDefault="00354A61" w:rsidP="00461907">
      <w:pPr>
        <w:spacing w:before="100" w:beforeAutospacing="1" w:after="100" w:afterAutospacing="1" w:line="276" w:lineRule="auto"/>
        <w:ind w:left="720"/>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 </w:t>
      </w:r>
    </w:p>
    <w:p w14:paraId="4D2B8C59"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V — WATER SERVICES AND CONSUMER PROTECTION</w:t>
      </w:r>
      <w:r w:rsidRPr="00354A61">
        <w:rPr>
          <w:rFonts w:ascii="Arial" w:eastAsia="Times New Roman" w:hAnsi="Arial" w:cs="Arial" w:hint="cs"/>
          <w:kern w:val="0"/>
          <w:sz w:val="22"/>
          <w:szCs w:val="22"/>
          <w:lang w:eastAsia="en-GB"/>
          <w14:ligatures w14:val="none"/>
        </w:rPr>
        <w:t xml:space="preserve"> </w:t>
      </w:r>
    </w:p>
    <w:p w14:paraId="1AB421AE"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 xml:space="preserve">Tariff regulation framework </w:t>
      </w:r>
    </w:p>
    <w:p w14:paraId="0B7CC08B"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kern w:val="0"/>
          <w:sz w:val="22"/>
          <w:szCs w:val="22"/>
          <w:lang w:eastAsia="en-GB"/>
          <w14:ligatures w14:val="none"/>
        </w:rPr>
        <w:t>Water metering and billing systems</w:t>
      </w:r>
    </w:p>
    <w:p w14:paraId="4BF34E0A"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kern w:val="0"/>
          <w:sz w:val="22"/>
          <w:szCs w:val="22"/>
          <w:lang w:eastAsia="en-GB"/>
          <w14:ligatures w14:val="none"/>
        </w:rPr>
        <w:t>Water quality control</w:t>
      </w:r>
    </w:p>
    <w:p w14:paraId="5005C2A7"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kern w:val="0"/>
          <w:sz w:val="22"/>
          <w:szCs w:val="22"/>
          <w:lang w:eastAsia="en-GB"/>
          <w14:ligatures w14:val="none"/>
        </w:rPr>
        <w:t>Technical standards and specifications</w:t>
      </w:r>
    </w:p>
    <w:p w14:paraId="08096586" w14:textId="00335895" w:rsidR="00354A61" w:rsidRPr="00ED45DE"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kern w:val="0"/>
          <w:sz w:val="22"/>
          <w:szCs w:val="22"/>
          <w:lang w:eastAsia="en-GB"/>
          <w14:ligatures w14:val="none"/>
        </w:rPr>
        <w:t>Consumer feedback and complaint resolution</w:t>
      </w:r>
    </w:p>
    <w:p w14:paraId="4CDA0706" w14:textId="77777777" w:rsidR="00354A61" w:rsidRPr="00354A61" w:rsidRDefault="00354A61" w:rsidP="00461907">
      <w:pPr>
        <w:spacing w:before="100" w:beforeAutospacing="1" w:after="100" w:afterAutospacing="1" w:line="276" w:lineRule="auto"/>
        <w:ind w:left="720"/>
        <w:contextualSpacing/>
        <w:jc w:val="both"/>
        <w:rPr>
          <w:rFonts w:ascii="Arial" w:eastAsia="Times New Roman" w:hAnsi="Arial" w:cs="Arial"/>
          <w:kern w:val="0"/>
          <w:sz w:val="22"/>
          <w:szCs w:val="22"/>
          <w:lang w:eastAsia="en-GB"/>
          <w14:ligatures w14:val="none"/>
        </w:rPr>
      </w:pPr>
    </w:p>
    <w:p w14:paraId="02FD2C27" w14:textId="18E18BD3"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VI — DEVELOPMENT OF WATERWORKS</w:t>
      </w:r>
      <w:r w:rsidRPr="00354A61">
        <w:rPr>
          <w:rFonts w:ascii="Arial" w:eastAsia="Times New Roman" w:hAnsi="Arial" w:cs="Arial" w:hint="cs"/>
          <w:kern w:val="0"/>
          <w:sz w:val="22"/>
          <w:szCs w:val="22"/>
          <w:lang w:eastAsia="en-GB"/>
          <w14:ligatures w14:val="none"/>
        </w:rPr>
        <w:t xml:space="preserve"> </w:t>
      </w:r>
    </w:p>
    <w:p w14:paraId="45938279" w14:textId="634C422D" w:rsidR="00354A61" w:rsidRPr="00ED45DE"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Development and maintenance of County waterworks</w:t>
      </w:r>
    </w:p>
    <w:p w14:paraId="7F93AE22" w14:textId="77777777" w:rsidR="00354A61" w:rsidRPr="00354A61" w:rsidRDefault="00354A61" w:rsidP="00461907">
      <w:pPr>
        <w:spacing w:before="100" w:beforeAutospacing="1" w:after="100" w:afterAutospacing="1" w:line="276" w:lineRule="auto"/>
        <w:ind w:left="720"/>
        <w:contextualSpacing/>
        <w:jc w:val="both"/>
        <w:rPr>
          <w:rFonts w:ascii="Arial" w:eastAsia="Times New Roman" w:hAnsi="Arial" w:cs="Arial"/>
          <w:kern w:val="0"/>
          <w:sz w:val="22"/>
          <w:szCs w:val="22"/>
          <w:lang w:eastAsia="en-GB"/>
          <w14:ligatures w14:val="none"/>
        </w:rPr>
      </w:pPr>
    </w:p>
    <w:p w14:paraId="47013F8A"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VII — WATER HARVESTING AND CONSERVATION</w:t>
      </w:r>
      <w:r w:rsidRPr="00354A61">
        <w:rPr>
          <w:rFonts w:ascii="Arial" w:eastAsia="Times New Roman" w:hAnsi="Arial" w:cs="Arial" w:hint="cs"/>
          <w:kern w:val="0"/>
          <w:sz w:val="22"/>
          <w:szCs w:val="22"/>
          <w:lang w:eastAsia="en-GB"/>
          <w14:ligatures w14:val="none"/>
        </w:rPr>
        <w:t xml:space="preserve"> </w:t>
      </w:r>
    </w:p>
    <w:p w14:paraId="15EF6AFA"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kern w:val="0"/>
          <w:sz w:val="22"/>
          <w:szCs w:val="22"/>
          <w:lang w:eastAsia="en-GB"/>
          <w14:ligatures w14:val="none"/>
        </w:rPr>
        <w:t xml:space="preserve">Storm water management systems </w:t>
      </w:r>
    </w:p>
    <w:p w14:paraId="1CE7A422"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kern w:val="0"/>
          <w:sz w:val="22"/>
          <w:szCs w:val="22"/>
          <w:lang w:eastAsia="en-GB"/>
          <w14:ligatures w14:val="none"/>
        </w:rPr>
        <w:t>Roof catchment incentive framework</w:t>
      </w:r>
    </w:p>
    <w:p w14:paraId="7D905F60" w14:textId="49653291" w:rsidR="00354A61" w:rsidRPr="00ED45DE"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kern w:val="0"/>
          <w:sz w:val="22"/>
          <w:szCs w:val="22"/>
          <w:lang w:eastAsia="en-GB"/>
          <w14:ligatures w14:val="none"/>
        </w:rPr>
        <w:t>Construction of water pans</w:t>
      </w:r>
    </w:p>
    <w:p w14:paraId="4A51C75B" w14:textId="77777777" w:rsidR="00354A61" w:rsidRPr="00354A61" w:rsidRDefault="00354A61" w:rsidP="00461907">
      <w:pPr>
        <w:spacing w:before="100" w:beforeAutospacing="1" w:after="100" w:afterAutospacing="1" w:line="276" w:lineRule="auto"/>
        <w:ind w:left="720"/>
        <w:contextualSpacing/>
        <w:jc w:val="both"/>
        <w:rPr>
          <w:rFonts w:ascii="Arial" w:eastAsia="Times New Roman" w:hAnsi="Arial" w:cs="Arial"/>
          <w:kern w:val="0"/>
          <w:sz w:val="22"/>
          <w:szCs w:val="22"/>
          <w:lang w:eastAsia="en-GB"/>
          <w14:ligatures w14:val="none"/>
        </w:rPr>
      </w:pPr>
    </w:p>
    <w:p w14:paraId="26A7DA77"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VIII — PUBLIC-PRIVATE PARTNERSHIPS</w:t>
      </w:r>
    </w:p>
    <w:p w14:paraId="1074D2FC"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Public-Private Partnerships for Water Services</w:t>
      </w:r>
    </w:p>
    <w:p w14:paraId="6CCED986" w14:textId="3E59D05D" w:rsidR="00354A61" w:rsidRPr="00ED45DE"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Public-Private Partnerships for Waterworks</w:t>
      </w:r>
    </w:p>
    <w:p w14:paraId="169B659E" w14:textId="77777777" w:rsidR="00354A61" w:rsidRPr="00354A61" w:rsidRDefault="00354A61" w:rsidP="00461907">
      <w:pPr>
        <w:spacing w:before="100" w:beforeAutospacing="1" w:after="100" w:afterAutospacing="1" w:line="276" w:lineRule="auto"/>
        <w:ind w:left="720"/>
        <w:contextualSpacing/>
        <w:jc w:val="both"/>
        <w:rPr>
          <w:rFonts w:ascii="Arial" w:eastAsia="Times New Roman" w:hAnsi="Arial" w:cs="Arial"/>
          <w:kern w:val="0"/>
          <w:sz w:val="22"/>
          <w:szCs w:val="22"/>
          <w:lang w:eastAsia="en-GB"/>
          <w14:ligatures w14:val="none"/>
        </w:rPr>
      </w:pPr>
    </w:p>
    <w:p w14:paraId="567BCA90"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IX — CLIMATE RESILIENCE AND EMERGENCY RESPONSE</w:t>
      </w:r>
      <w:r w:rsidRPr="00354A61">
        <w:rPr>
          <w:rFonts w:ascii="Arial" w:eastAsia="Times New Roman" w:hAnsi="Arial" w:cs="Arial" w:hint="cs"/>
          <w:kern w:val="0"/>
          <w:sz w:val="22"/>
          <w:szCs w:val="22"/>
          <w:lang w:eastAsia="en-GB"/>
          <w14:ligatures w14:val="none"/>
        </w:rPr>
        <w:t xml:space="preserve"> </w:t>
      </w:r>
    </w:p>
    <w:p w14:paraId="6616CAE8" w14:textId="62960C1A" w:rsidR="00354A61" w:rsidRPr="00ED45DE"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County Water Security and Climate Resilience Plan</w:t>
      </w:r>
    </w:p>
    <w:p w14:paraId="315B3A02" w14:textId="77777777" w:rsidR="00354A61" w:rsidRPr="00354A61" w:rsidRDefault="00354A61" w:rsidP="00461907">
      <w:pPr>
        <w:spacing w:before="100" w:beforeAutospacing="1" w:after="100" w:afterAutospacing="1" w:line="276" w:lineRule="auto"/>
        <w:ind w:left="720"/>
        <w:contextualSpacing/>
        <w:jc w:val="both"/>
        <w:rPr>
          <w:rFonts w:ascii="Arial" w:eastAsia="Times New Roman" w:hAnsi="Arial" w:cs="Arial"/>
          <w:kern w:val="0"/>
          <w:sz w:val="22"/>
          <w:szCs w:val="22"/>
          <w:lang w:eastAsia="en-GB"/>
          <w14:ligatures w14:val="none"/>
        </w:rPr>
      </w:pPr>
    </w:p>
    <w:p w14:paraId="137302E5"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X — SANITATION, SEWERAGE AND POLLUTION CONTROL</w:t>
      </w:r>
      <w:r w:rsidRPr="00354A61">
        <w:rPr>
          <w:rFonts w:ascii="Arial" w:eastAsia="Times New Roman" w:hAnsi="Arial" w:cs="Arial" w:hint="cs"/>
          <w:kern w:val="0"/>
          <w:sz w:val="22"/>
          <w:szCs w:val="22"/>
          <w:lang w:eastAsia="en-GB"/>
          <w14:ligatures w14:val="none"/>
        </w:rPr>
        <w:t xml:space="preserve"> </w:t>
      </w:r>
    </w:p>
    <w:p w14:paraId="3E42D226"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Provision of sewerage and sanitation services</w:t>
      </w:r>
    </w:p>
    <w:p w14:paraId="2484D62C"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Waste water management</w:t>
      </w:r>
    </w:p>
    <w:p w14:paraId="17190BB6" w14:textId="13CD1C2C" w:rsidR="00354A61" w:rsidRPr="00ED45DE"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Sewerage tariffs</w:t>
      </w:r>
    </w:p>
    <w:p w14:paraId="3EBE755D" w14:textId="77777777" w:rsidR="00354A61" w:rsidRPr="00354A61" w:rsidRDefault="00354A61" w:rsidP="00461907">
      <w:pPr>
        <w:spacing w:before="100" w:beforeAutospacing="1" w:after="100" w:afterAutospacing="1" w:line="276" w:lineRule="auto"/>
        <w:ind w:left="720"/>
        <w:contextualSpacing/>
        <w:jc w:val="both"/>
        <w:rPr>
          <w:rFonts w:ascii="Arial" w:eastAsia="Times New Roman" w:hAnsi="Arial" w:cs="Arial"/>
          <w:kern w:val="0"/>
          <w:sz w:val="22"/>
          <w:szCs w:val="22"/>
          <w:lang w:eastAsia="en-GB"/>
          <w14:ligatures w14:val="none"/>
        </w:rPr>
      </w:pPr>
    </w:p>
    <w:p w14:paraId="36E301A9"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XI — FINANCIAL PROVISIONS</w:t>
      </w:r>
    </w:p>
    <w:p w14:paraId="3DC3813E"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kern w:val="0"/>
          <w:sz w:val="22"/>
          <w:szCs w:val="22"/>
          <w:lang w:eastAsia="en-GB"/>
          <w14:ligatures w14:val="none"/>
        </w:rPr>
        <w:lastRenderedPageBreak/>
        <w:t>Performance-based financing</w:t>
      </w:r>
    </w:p>
    <w:p w14:paraId="104200FE" w14:textId="77777777" w:rsidR="00354A61" w:rsidRPr="00354A61"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Accounts and Audit</w:t>
      </w:r>
    </w:p>
    <w:p w14:paraId="4F2CBF1A" w14:textId="2BA93F29" w:rsidR="00354A61" w:rsidRPr="00ED45DE" w:rsidRDefault="00354A61" w:rsidP="00461907">
      <w:pPr>
        <w:numPr>
          <w:ilvl w:val="0"/>
          <w:numId w:val="5"/>
        </w:numPr>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Financial year</w:t>
      </w:r>
    </w:p>
    <w:p w14:paraId="16E8E196" w14:textId="77777777" w:rsidR="00354A61" w:rsidRPr="00354A61" w:rsidRDefault="00354A61" w:rsidP="00461907">
      <w:pPr>
        <w:spacing w:before="100" w:beforeAutospacing="1" w:after="100" w:afterAutospacing="1" w:line="276" w:lineRule="auto"/>
        <w:ind w:left="720"/>
        <w:contextualSpacing/>
        <w:jc w:val="both"/>
        <w:rPr>
          <w:rFonts w:ascii="Arial" w:eastAsia="Times New Roman" w:hAnsi="Arial" w:cs="Arial"/>
          <w:kern w:val="0"/>
          <w:sz w:val="22"/>
          <w:szCs w:val="22"/>
          <w:lang w:eastAsia="en-GB"/>
          <w14:ligatures w14:val="none"/>
        </w:rPr>
      </w:pPr>
    </w:p>
    <w:p w14:paraId="02AC3672"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XII — PUBLIC PARTICIPATION</w:t>
      </w:r>
      <w:r w:rsidRPr="00354A61">
        <w:rPr>
          <w:rFonts w:ascii="Arial" w:eastAsia="Times New Roman" w:hAnsi="Arial" w:cs="Arial" w:hint="cs"/>
          <w:kern w:val="0"/>
          <w:sz w:val="22"/>
          <w:szCs w:val="22"/>
          <w:lang w:eastAsia="en-GB"/>
          <w14:ligatures w14:val="none"/>
        </w:rPr>
        <w:t xml:space="preserve"> </w:t>
      </w:r>
    </w:p>
    <w:p w14:paraId="23B15968" w14:textId="77777777" w:rsidR="00354A61" w:rsidRPr="00354A61" w:rsidRDefault="00354A61" w:rsidP="00461907">
      <w:pPr>
        <w:numPr>
          <w:ilvl w:val="0"/>
          <w:numId w:val="5"/>
        </w:numPr>
        <w:tabs>
          <w:tab w:val="left" w:pos="851"/>
          <w:tab w:val="left" w:pos="1418"/>
          <w:tab w:val="left" w:pos="1843"/>
          <w:tab w:val="left" w:pos="1985"/>
        </w:tabs>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kern w:val="0"/>
          <w:sz w:val="22"/>
          <w:szCs w:val="22"/>
          <w:lang w:val="en-US" w:eastAsia="en-GB"/>
          <w14:ligatures w14:val="none"/>
        </w:rPr>
        <w:t>Public</w:t>
      </w:r>
      <w:r w:rsidRPr="00354A61">
        <w:rPr>
          <w:rFonts w:ascii="Arial" w:eastAsia="Times New Roman" w:hAnsi="Arial" w:cs="Arial" w:hint="cs"/>
          <w:kern w:val="0"/>
          <w:sz w:val="22"/>
          <w:szCs w:val="22"/>
          <w:lang w:eastAsia="en-GB"/>
          <w14:ligatures w14:val="none"/>
        </w:rPr>
        <w:t xml:space="preserve"> participation framework</w:t>
      </w:r>
      <w:r w:rsidRPr="00354A61">
        <w:rPr>
          <w:rFonts w:ascii="Arial" w:eastAsia="Times New Roman" w:hAnsi="Arial" w:cs="Arial"/>
          <w:kern w:val="0"/>
          <w:sz w:val="22"/>
          <w:szCs w:val="22"/>
          <w:lang w:val="en-US" w:eastAsia="en-GB"/>
          <w14:ligatures w14:val="none"/>
        </w:rPr>
        <w:t>.</w:t>
      </w:r>
    </w:p>
    <w:p w14:paraId="65BFA1C7" w14:textId="77777777" w:rsidR="00354A61" w:rsidRPr="00354A61" w:rsidRDefault="00354A61" w:rsidP="00461907">
      <w:pPr>
        <w:tabs>
          <w:tab w:val="left" w:pos="851"/>
          <w:tab w:val="left" w:pos="1418"/>
          <w:tab w:val="left" w:pos="1843"/>
          <w:tab w:val="left" w:pos="1985"/>
        </w:tabs>
        <w:spacing w:before="100" w:beforeAutospacing="1" w:after="100" w:afterAutospacing="1" w:line="276" w:lineRule="auto"/>
        <w:ind w:left="720"/>
        <w:contextualSpacing/>
        <w:jc w:val="both"/>
        <w:rPr>
          <w:rFonts w:ascii="Arial" w:eastAsia="Times New Roman" w:hAnsi="Arial" w:cs="Arial"/>
          <w:kern w:val="0"/>
          <w:sz w:val="22"/>
          <w:szCs w:val="22"/>
          <w:lang w:eastAsia="en-GB"/>
          <w14:ligatures w14:val="none"/>
        </w:rPr>
      </w:pPr>
    </w:p>
    <w:p w14:paraId="03AE4C94" w14:textId="77777777" w:rsidR="00354A61" w:rsidRPr="00354A61" w:rsidRDefault="00354A6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54A61">
        <w:rPr>
          <w:rFonts w:ascii="Arial" w:eastAsia="Times New Roman" w:hAnsi="Arial" w:cs="Arial" w:hint="cs"/>
          <w:b/>
          <w:bCs/>
          <w:kern w:val="0"/>
          <w:sz w:val="22"/>
          <w:szCs w:val="22"/>
          <w:lang w:eastAsia="en-GB"/>
          <w14:ligatures w14:val="none"/>
        </w:rPr>
        <w:t>PART XI</w:t>
      </w:r>
      <w:r w:rsidRPr="00354A61">
        <w:rPr>
          <w:rFonts w:ascii="Arial" w:eastAsia="Times New Roman" w:hAnsi="Arial" w:cs="Arial"/>
          <w:b/>
          <w:bCs/>
          <w:kern w:val="0"/>
          <w:sz w:val="22"/>
          <w:szCs w:val="22"/>
          <w:lang w:val="en-US" w:eastAsia="en-GB"/>
          <w14:ligatures w14:val="none"/>
        </w:rPr>
        <w:t>I</w:t>
      </w:r>
      <w:r w:rsidRPr="00354A61">
        <w:rPr>
          <w:rFonts w:ascii="Arial" w:eastAsia="Times New Roman" w:hAnsi="Arial" w:cs="Arial" w:hint="cs"/>
          <w:b/>
          <w:bCs/>
          <w:kern w:val="0"/>
          <w:sz w:val="22"/>
          <w:szCs w:val="22"/>
          <w:lang w:eastAsia="en-GB"/>
          <w14:ligatures w14:val="none"/>
        </w:rPr>
        <w:t xml:space="preserve"> — MISCELLANEOUS</w:t>
      </w:r>
      <w:r w:rsidRPr="00354A61">
        <w:rPr>
          <w:rFonts w:ascii="Arial" w:eastAsia="Times New Roman" w:hAnsi="Arial" w:cs="Arial" w:hint="cs"/>
          <w:kern w:val="0"/>
          <w:sz w:val="22"/>
          <w:szCs w:val="22"/>
          <w:lang w:eastAsia="en-GB"/>
          <w14:ligatures w14:val="none"/>
        </w:rPr>
        <w:t xml:space="preserve"> </w:t>
      </w:r>
    </w:p>
    <w:p w14:paraId="50BC71DA" w14:textId="77777777" w:rsidR="00354A61" w:rsidRPr="00354A61" w:rsidRDefault="00354A61" w:rsidP="00461907">
      <w:pPr>
        <w:numPr>
          <w:ilvl w:val="0"/>
          <w:numId w:val="5"/>
        </w:numPr>
        <w:tabs>
          <w:tab w:val="left" w:pos="851"/>
          <w:tab w:val="left" w:pos="993"/>
          <w:tab w:val="left" w:pos="1560"/>
        </w:tabs>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Regulations</w:t>
      </w:r>
    </w:p>
    <w:p w14:paraId="686898DA" w14:textId="77777777" w:rsidR="00354A61" w:rsidRPr="00354A61" w:rsidRDefault="00354A61" w:rsidP="00461907">
      <w:pPr>
        <w:numPr>
          <w:ilvl w:val="0"/>
          <w:numId w:val="5"/>
        </w:numPr>
        <w:tabs>
          <w:tab w:val="left" w:pos="851"/>
          <w:tab w:val="left" w:pos="993"/>
          <w:tab w:val="left" w:pos="1560"/>
        </w:tabs>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hint="cs"/>
          <w:kern w:val="0"/>
          <w:sz w:val="22"/>
          <w:szCs w:val="22"/>
          <w:lang w:eastAsia="en-GB"/>
          <w14:ligatures w14:val="none"/>
        </w:rPr>
        <w:t>Protection from liability</w:t>
      </w:r>
    </w:p>
    <w:p w14:paraId="0FBCC92D" w14:textId="77777777" w:rsidR="00354A61" w:rsidRPr="00354A61" w:rsidRDefault="00354A61" w:rsidP="00461907">
      <w:pPr>
        <w:numPr>
          <w:ilvl w:val="0"/>
          <w:numId w:val="5"/>
        </w:numPr>
        <w:tabs>
          <w:tab w:val="left" w:pos="851"/>
          <w:tab w:val="left" w:pos="993"/>
          <w:tab w:val="left" w:pos="1560"/>
        </w:tabs>
        <w:spacing w:before="100" w:beforeAutospacing="1" w:after="100" w:afterAutospacing="1" w:line="276" w:lineRule="auto"/>
        <w:contextualSpacing/>
        <w:jc w:val="both"/>
        <w:rPr>
          <w:rFonts w:ascii="Arial" w:eastAsia="Times New Roman" w:hAnsi="Arial" w:cs="Arial"/>
          <w:kern w:val="0"/>
          <w:sz w:val="22"/>
          <w:szCs w:val="22"/>
          <w:lang w:eastAsia="en-GB"/>
          <w14:ligatures w14:val="none"/>
        </w:rPr>
      </w:pPr>
      <w:r w:rsidRPr="00354A61">
        <w:rPr>
          <w:rFonts w:ascii="Arial" w:eastAsia="Times New Roman" w:hAnsi="Arial" w:cs="Arial"/>
          <w:kern w:val="0"/>
          <w:sz w:val="22"/>
          <w:szCs w:val="22"/>
          <w:lang w:eastAsia="en-GB"/>
          <w14:ligatures w14:val="none"/>
        </w:rPr>
        <w:t>Savings and transitional provisions</w:t>
      </w:r>
    </w:p>
    <w:p w14:paraId="587E7EFD" w14:textId="77777777" w:rsidR="00354A61" w:rsidRPr="00354A61" w:rsidRDefault="00354A61" w:rsidP="00461907">
      <w:pPr>
        <w:spacing w:line="276" w:lineRule="auto"/>
      </w:pPr>
    </w:p>
    <w:p w14:paraId="4A498B3A" w14:textId="77777777" w:rsidR="00C52936" w:rsidRPr="00ED45DE" w:rsidRDefault="00C52936" w:rsidP="00461907">
      <w:pPr>
        <w:spacing w:line="276" w:lineRule="auto"/>
        <w:jc w:val="both"/>
        <w:rPr>
          <w:rFonts w:ascii="Arial" w:eastAsia="Times New Roman" w:hAnsi="Arial" w:cs="Arial"/>
          <w:kern w:val="0"/>
          <w:sz w:val="22"/>
          <w:szCs w:val="22"/>
          <w:lang w:eastAsia="en-GB"/>
          <w14:ligatures w14:val="none"/>
        </w:rPr>
      </w:pPr>
    </w:p>
    <w:p w14:paraId="026F0F3C" w14:textId="77777777" w:rsidR="00C52936" w:rsidRPr="00ED45DE" w:rsidRDefault="00C52936" w:rsidP="00461907">
      <w:pPr>
        <w:spacing w:line="276" w:lineRule="auto"/>
        <w:jc w:val="both"/>
        <w:rPr>
          <w:rFonts w:ascii="Arial" w:eastAsia="Times New Roman" w:hAnsi="Arial" w:cs="Arial"/>
          <w:kern w:val="0"/>
          <w:sz w:val="22"/>
          <w:szCs w:val="22"/>
          <w:lang w:eastAsia="en-GB"/>
          <w14:ligatures w14:val="none"/>
        </w:rPr>
      </w:pPr>
    </w:p>
    <w:p w14:paraId="79A81822" w14:textId="77777777" w:rsidR="00C52936" w:rsidRPr="00ED45DE" w:rsidRDefault="00C52936" w:rsidP="00461907">
      <w:pPr>
        <w:spacing w:line="276" w:lineRule="auto"/>
        <w:jc w:val="both"/>
        <w:rPr>
          <w:rFonts w:ascii="Arial" w:eastAsia="Times New Roman" w:hAnsi="Arial" w:cs="Arial"/>
          <w:kern w:val="0"/>
          <w:sz w:val="22"/>
          <w:szCs w:val="22"/>
          <w:lang w:eastAsia="en-GB"/>
          <w14:ligatures w14:val="none"/>
        </w:rPr>
      </w:pPr>
    </w:p>
    <w:p w14:paraId="40B2B80E" w14:textId="77777777" w:rsidR="00C52936" w:rsidRPr="00ED45DE" w:rsidRDefault="00C52936" w:rsidP="00461907">
      <w:pPr>
        <w:spacing w:line="276" w:lineRule="auto"/>
        <w:jc w:val="both"/>
        <w:rPr>
          <w:rFonts w:ascii="Arial" w:eastAsia="Times New Roman" w:hAnsi="Arial" w:cs="Arial"/>
          <w:kern w:val="0"/>
          <w:sz w:val="22"/>
          <w:szCs w:val="22"/>
          <w:lang w:eastAsia="en-GB"/>
          <w14:ligatures w14:val="none"/>
        </w:rPr>
      </w:pPr>
    </w:p>
    <w:p w14:paraId="234BCAA1" w14:textId="037F00E2" w:rsidR="00C52936" w:rsidRPr="00ED45DE" w:rsidRDefault="00C52936" w:rsidP="00461907">
      <w:pPr>
        <w:spacing w:line="276" w:lineRule="auto"/>
        <w:jc w:val="both"/>
        <w:rPr>
          <w:rFonts w:ascii="Arial" w:eastAsia="Times New Roman" w:hAnsi="Arial" w:cs="Arial"/>
          <w:kern w:val="0"/>
          <w:sz w:val="22"/>
          <w:szCs w:val="22"/>
          <w:lang w:eastAsia="en-GB"/>
          <w14:ligatures w14:val="none"/>
        </w:rPr>
      </w:pPr>
    </w:p>
    <w:p w14:paraId="3A518DAF" w14:textId="65B53329"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73789BC2" w14:textId="74FC68F2"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1252F557" w14:textId="139AD3F7"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35C2578A" w14:textId="7BA5146F"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070DD539" w14:textId="38B99897"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431FAB20" w14:textId="30F4D566"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3BAB7DAD" w14:textId="3D012499"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6FE5D7BF" w14:textId="5F92B63E"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1A664C1B" w14:textId="61826AA5"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634216AE" w14:textId="796CE9C6"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62514597" w14:textId="62E7AB03"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6C988746" w14:textId="328A8BEE"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0826FAE9" w14:textId="5A748121"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428AA994" w14:textId="5C985D65"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5C43C23B" w14:textId="2E7F49C5"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643DD977" w14:textId="33CC8E56"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497D467E" w14:textId="66063407"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1706CBBC" w14:textId="7AC2A0F1"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17A53FDB" w14:textId="398F633D"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4CDEFB38" w14:textId="215867F1"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57983ECC" w14:textId="06AE056F"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5D132753" w14:textId="42D8773D"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05634212" w14:textId="4BEA5706"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78195AA4" w14:textId="77777777" w:rsidR="00354A61" w:rsidRPr="00ED45DE" w:rsidRDefault="00354A61" w:rsidP="00461907">
      <w:pPr>
        <w:spacing w:line="276" w:lineRule="auto"/>
        <w:jc w:val="both"/>
        <w:rPr>
          <w:rFonts w:ascii="Arial" w:eastAsia="Times New Roman" w:hAnsi="Arial" w:cs="Arial"/>
          <w:kern w:val="0"/>
          <w:sz w:val="22"/>
          <w:szCs w:val="22"/>
          <w:lang w:eastAsia="en-GB"/>
          <w14:ligatures w14:val="none"/>
        </w:rPr>
      </w:pPr>
    </w:p>
    <w:p w14:paraId="2DA9384A" w14:textId="77777777" w:rsidR="00C52936" w:rsidRPr="00ED45DE" w:rsidRDefault="00C52936" w:rsidP="00461907">
      <w:pPr>
        <w:spacing w:line="276" w:lineRule="auto"/>
        <w:jc w:val="both"/>
        <w:rPr>
          <w:rFonts w:ascii="Arial" w:eastAsia="Times New Roman" w:hAnsi="Arial" w:cs="Arial"/>
          <w:kern w:val="0"/>
          <w:sz w:val="22"/>
          <w:szCs w:val="22"/>
          <w:lang w:eastAsia="en-GB"/>
          <w14:ligatures w14:val="none"/>
        </w:rPr>
      </w:pPr>
    </w:p>
    <w:p w14:paraId="4FE13264" w14:textId="77777777"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lastRenderedPageBreak/>
        <w:t>PART I — PRELIMINARY</w:t>
      </w:r>
    </w:p>
    <w:p w14:paraId="0D57196C"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1. Short title and commencement</w:t>
      </w:r>
    </w:p>
    <w:p w14:paraId="6176F7B5"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This Act may be cited as the Marsabit Water and Sanitation Services Act, 2025 and shall come into force upon publication in the Gazette.</w:t>
      </w:r>
    </w:p>
    <w:p w14:paraId="2C09D2CA"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This Act replaces the Marsabit Water and Sewerage Services Act, 2018.</w:t>
      </w:r>
    </w:p>
    <w:p w14:paraId="0FE868C7" w14:textId="77777777" w:rsidR="004334F0" w:rsidRPr="0042504A"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42504A">
        <w:rPr>
          <w:rFonts w:ascii="Arial" w:eastAsia="Times New Roman" w:hAnsi="Arial" w:cs="Arial"/>
          <w:b/>
          <w:bCs/>
          <w:kern w:val="0"/>
          <w:sz w:val="22"/>
          <w:szCs w:val="22"/>
          <w:lang w:eastAsia="en-GB"/>
          <w14:ligatures w14:val="none"/>
        </w:rPr>
        <w:t>2. Interpretation</w:t>
      </w:r>
    </w:p>
    <w:p w14:paraId="62084227"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In this Act, unless the context otherwise requires---</w:t>
      </w:r>
    </w:p>
    <w:p w14:paraId="3FBAD839" w14:textId="47CFD1B3"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“aquifer zone” means a groundwater system defined by geological and hydrological characteristics for the purpose of determining sustainable yield, abstraction limits, and monitoring;</w:t>
      </w:r>
    </w:p>
    <w:p w14:paraId="71DEC448" w14:textId="726249EC"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"borehole" means a vertical hole drilled to determine ground conditions for the extraction of or measurement of, groundwater;</w:t>
      </w:r>
    </w:p>
    <w:p w14:paraId="5FACA3CD" w14:textId="0530CD17"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“borehole registry” means the County digital inventory of all public, private and community boreholes</w:t>
      </w:r>
      <w:r w:rsidRPr="0042504A">
        <w:rPr>
          <w:rFonts w:ascii="Arial" w:hAnsi="Arial" w:cs="Arial"/>
          <w:sz w:val="22"/>
          <w:szCs w:val="22"/>
          <w:lang w:val="en-US"/>
        </w:rPr>
        <w:t>,</w:t>
      </w:r>
      <w:r w:rsidRPr="0042504A">
        <w:rPr>
          <w:rFonts w:ascii="Arial" w:hAnsi="Arial" w:cs="Arial"/>
          <w:sz w:val="22"/>
          <w:szCs w:val="22"/>
        </w:rPr>
        <w:t xml:space="preserve"> including abstraction volumes, metering status, hydrogeological data, operating conditions, and licensing details;</w:t>
      </w:r>
    </w:p>
    <w:p w14:paraId="0A1CF080"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"climate resilience plan" means a comprehensive strategy for managing water resources under climate variability and change, including drought preparedness and flood management;</w:t>
      </w:r>
    </w:p>
    <w:p w14:paraId="5935B2A1" w14:textId="44E26455" w:rsidR="0042504A" w:rsidRPr="0042504A" w:rsidRDefault="0042504A" w:rsidP="00461907">
      <w:pPr>
        <w:spacing w:before="100" w:beforeAutospacing="1" w:after="100" w:afterAutospacing="1" w:line="276" w:lineRule="auto"/>
        <w:jc w:val="both"/>
        <w:rPr>
          <w:rFonts w:ascii="Arial" w:hAnsi="Arial" w:cs="Arial"/>
          <w:sz w:val="22"/>
          <w:szCs w:val="22"/>
        </w:rPr>
      </w:pPr>
      <w:r w:rsidRPr="0042504A">
        <w:rPr>
          <w:rFonts w:ascii="Arial" w:hAnsi="Arial" w:cs="Arial"/>
          <w:sz w:val="22"/>
          <w:szCs w:val="22"/>
        </w:rPr>
        <w:t>“climate vulnerability assessment” means an assessment of risks from drought, floods, temperature variability, and land degradation affecting water and sanitation systems;</w:t>
      </w:r>
    </w:p>
    <w:p w14:paraId="65B60614" w14:textId="68007318"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“community monitoring group” means a structured group recognized by the Department to generate monthly scorecards on water point functionality, sanitation service delivery, and environmental compliance;</w:t>
      </w:r>
    </w:p>
    <w:p w14:paraId="1343192C"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"Company" means the Marsabit Water and Sanitation Services Company established under section 27;</w:t>
      </w:r>
    </w:p>
    <w:p w14:paraId="10296915"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"Contract Node" has the same meaning as assigned to it under section 2 of the Public Private Partnerships Act 2013;</w:t>
      </w:r>
    </w:p>
    <w:p w14:paraId="1FB0F1AB"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"Contracting Authority" has the same meaning as assigned to it under section 2 of the Public Private Partnerships Act 2013;</w:t>
      </w:r>
    </w:p>
    <w:p w14:paraId="6233F8F2"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"County" means Marsabit County;</w:t>
      </w:r>
    </w:p>
    <w:p w14:paraId="7EE25538"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lastRenderedPageBreak/>
        <w:t>"County Executive Committee Member" means the County Executive Committee Member responsible for water and sanitation services;</w:t>
      </w:r>
    </w:p>
    <w:p w14:paraId="4BEC4878"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"County Executive Committee" means the County Executive Committee of Marsabit County constituted under Article 179(2) of the Constitution;</w:t>
      </w:r>
    </w:p>
    <w:p w14:paraId="53814B28" w14:textId="3400CAF3"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“County Groundwater Monitoring Network” means the network of designated monitoring boreholes equipped with instruments for groundwater level, abstraction, and quality assessment;</w:t>
      </w:r>
    </w:p>
    <w:p w14:paraId="42A4F8A3"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"County Public Service Board" has the same meaning as assigned to it under section 2 of the County Governments Act 2012;</w:t>
      </w:r>
    </w:p>
    <w:p w14:paraId="4DE36546"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"County Secretary" has the same meaning as assigned to it under section 44 of the County Government Act;</w:t>
      </w:r>
    </w:p>
    <w:p w14:paraId="27B10307"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"County Treasury" has the same meaning as assigned to it under section 2 of the Public Finance Management Act 2012;</w:t>
      </w:r>
    </w:p>
    <w:p w14:paraId="4CCDD9CA"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"Department" means the Department of Water as established in Marsabit County;</w:t>
      </w:r>
    </w:p>
    <w:p w14:paraId="22E87D01" w14:textId="1D790141" w:rsidR="0042504A" w:rsidRPr="0042504A" w:rsidRDefault="0042504A" w:rsidP="00461907">
      <w:pPr>
        <w:spacing w:before="100" w:beforeAutospacing="1" w:after="100" w:afterAutospacing="1" w:line="276" w:lineRule="auto"/>
        <w:jc w:val="both"/>
        <w:rPr>
          <w:rFonts w:ascii="Arial" w:hAnsi="Arial" w:cs="Arial"/>
          <w:sz w:val="22"/>
          <w:szCs w:val="22"/>
        </w:rPr>
      </w:pPr>
      <w:r w:rsidRPr="0042504A">
        <w:rPr>
          <w:rFonts w:ascii="Arial" w:hAnsi="Arial" w:cs="Arial"/>
          <w:sz w:val="22"/>
          <w:szCs w:val="22"/>
        </w:rPr>
        <w:t>“digital water management system” means the integrated use of GIS, telemetry, smart metering, dashboards, automated monitoring tools, and digital reporting systems for water and sanitation governance;</w:t>
      </w:r>
    </w:p>
    <w:p w14:paraId="728CFC4B" w14:textId="61C212A9"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“faecal sludge management” includes collection, containment, transport, treatment, disposal and reuse of faecal sludge from onsite sanitation systems;</w:t>
      </w:r>
    </w:p>
    <w:p w14:paraId="102907B5"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"Fund" means the Water Services Fund established under section 93 of this Act;</w:t>
      </w:r>
    </w:p>
    <w:p w14:paraId="11195EC2"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"household" means a household as defined by the final gazetted results of the last population census carried out by an institution authorized under any written law;</w:t>
      </w:r>
    </w:p>
    <w:p w14:paraId="1554EE34"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"license" means a license for the time being in force under this Act;</w:t>
      </w:r>
    </w:p>
    <w:p w14:paraId="7642FD6E"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"MARUWASCO" means the Marsabit Rural Water and Sanitation Company established under section 28;</w:t>
      </w:r>
    </w:p>
    <w:p w14:paraId="03015C2D"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"MARWASCO" means the Marsabit Water and Sanitation Company established under section 27;</w:t>
      </w:r>
    </w:p>
    <w:p w14:paraId="630F3283" w14:textId="2E809557"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“monitoring borehole” means a borehole instrumented for the purpose of observing aquifer levels, abstraction trends, pumping impacts, and water quality;</w:t>
      </w:r>
    </w:p>
    <w:p w14:paraId="6639DD86"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"national legislation" means a law enacted by the Parliament of Kenya;</w:t>
      </w:r>
    </w:p>
    <w:p w14:paraId="54F439D8" w14:textId="1BCC271C"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lastRenderedPageBreak/>
        <w:t>"national water conservation policy" means the National Government policy on water, natural resources and environment</w:t>
      </w:r>
      <w:r w:rsidR="0042504A" w:rsidRPr="0042504A">
        <w:rPr>
          <w:rFonts w:ascii="Arial" w:eastAsia="Times New Roman" w:hAnsi="Arial" w:cs="Arial"/>
          <w:kern w:val="0"/>
          <w:sz w:val="22"/>
          <w:szCs w:val="22"/>
          <w:lang w:val="en-US" w:eastAsia="en-GB"/>
          <w14:ligatures w14:val="none"/>
        </w:rPr>
        <w:t>al</w:t>
      </w:r>
      <w:r w:rsidRPr="0042504A">
        <w:rPr>
          <w:rFonts w:ascii="Arial" w:eastAsia="Times New Roman" w:hAnsi="Arial" w:cs="Arial"/>
          <w:kern w:val="0"/>
          <w:sz w:val="22"/>
          <w:szCs w:val="22"/>
          <w:lang w:eastAsia="en-GB"/>
          <w14:ligatures w14:val="none"/>
        </w:rPr>
        <w:t xml:space="preserve"> conservation;</w:t>
      </w:r>
    </w:p>
    <w:p w14:paraId="5E07BBB4" w14:textId="0830DDB5"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“non-revenue water” means water produced but not billed—including physical losses, commercial losses, and metering inaccuracy—and shall be monitored using digital systems;</w:t>
      </w:r>
    </w:p>
    <w:p w14:paraId="0B78915E" w14:textId="77777777" w:rsidR="0042504A"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 xml:space="preserve">"pollution", in relation to a water resource, means any direct or indirect alteration of the physical, thermal, chemical or biological properties of a water resource so as to make it--- </w:t>
      </w:r>
    </w:p>
    <w:p w14:paraId="06579085" w14:textId="3A7FBD3B" w:rsidR="0042504A" w:rsidRPr="0042504A" w:rsidRDefault="004334F0" w:rsidP="00461907">
      <w:pPr>
        <w:pStyle w:val="ListParagraph"/>
        <w:numPr>
          <w:ilvl w:val="0"/>
          <w:numId w:val="34"/>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less fit for any beneficial purpose for which it is or may reasonably be expected to be used;</w:t>
      </w:r>
      <w:r w:rsidR="0042504A" w:rsidRPr="0042504A">
        <w:rPr>
          <w:rFonts w:ascii="Arial" w:eastAsia="Times New Roman" w:hAnsi="Arial" w:cs="Arial"/>
          <w:kern w:val="0"/>
          <w:sz w:val="22"/>
          <w:szCs w:val="22"/>
          <w:lang w:val="en-US" w:eastAsia="en-GB"/>
          <w14:ligatures w14:val="none"/>
        </w:rPr>
        <w:t xml:space="preserve"> or </w:t>
      </w:r>
    </w:p>
    <w:p w14:paraId="385BEDFC" w14:textId="436EA25D" w:rsidR="004334F0" w:rsidRPr="0042504A" w:rsidRDefault="004334F0" w:rsidP="00461907">
      <w:pPr>
        <w:pStyle w:val="ListParagraph"/>
        <w:numPr>
          <w:ilvl w:val="0"/>
          <w:numId w:val="34"/>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harmful or potentially harmful to--- (i) the welfare, health or safety of human beings; (ii) any aquatic or non-aquatic life or property; or (iii) the environment;</w:t>
      </w:r>
    </w:p>
    <w:p w14:paraId="1B58F412" w14:textId="78713353"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“protected waterworks” means waterworks gazetted or declared by the County as critical infrastructure requiring special security, controlled access, and enhanced penalties for vandalism or interference;</w:t>
      </w:r>
    </w:p>
    <w:p w14:paraId="39C5A035"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"public benefit organization" means a local, national or international organization established under the Public Benefits Organizations Act 2013, or any other law for undertaking charitable activities connected with water use projects for public benefit in the County;</w:t>
      </w:r>
    </w:p>
    <w:p w14:paraId="6D9FEBEA"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"public private partnership" has the same meaning as assigned to it under the Public Private Partnerships Act 2013;</w:t>
      </w:r>
    </w:p>
    <w:p w14:paraId="67C8A6F2" w14:textId="07CD3ED2"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“rangeland management” means the coordinated use of grazing reserves, drought grazing areas, and natural vegetation to sustain water resources and ecological health;</w:t>
      </w:r>
    </w:p>
    <w:p w14:paraId="2B2A67F8"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"Regulatory Board" means the Water Services Regulatory Board established under section 68 of the Water Act;</w:t>
      </w:r>
    </w:p>
    <w:p w14:paraId="7F7746F1" w14:textId="61D24E48"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“roof catchment system” means infrastructure that collects rainwater from rooftops and channels it to storage tanks or reservoirs;</w:t>
      </w:r>
    </w:p>
    <w:p w14:paraId="0B31A7CA" w14:textId="0AFEB6D2" w:rsidR="0042504A"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"Rural Water Service Provider" means a company established under this Act to provide water and sanitation services specifically to rural and underserved areas;</w:t>
      </w:r>
    </w:p>
    <w:p w14:paraId="0EBD4ABA" w14:textId="43B59BA7"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“sanitation service provider” includes any entity providing sewerage services or faecal sludge management services;</w:t>
      </w:r>
    </w:p>
    <w:p w14:paraId="7309E52B"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"service delivery model" means an organizational arrangement for water service provision as prescribed under the WASREB Guidelines for Rural Water Supply and Underserved Areas;</w:t>
      </w:r>
    </w:p>
    <w:p w14:paraId="5DA9903D" w14:textId="7482D155"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lastRenderedPageBreak/>
        <w:t xml:space="preserve">"Small-Scale Service Provider" </w:t>
      </w:r>
      <w:r w:rsidR="00A17E1E" w:rsidRPr="0042504A">
        <w:rPr>
          <w:rFonts w:ascii="Arial" w:eastAsia="Times New Roman" w:hAnsi="Arial" w:cs="Arial"/>
          <w:kern w:val="0"/>
          <w:sz w:val="22"/>
          <w:szCs w:val="22"/>
          <w:lang w:val="en-US" w:eastAsia="en-GB"/>
          <w14:ligatures w14:val="none"/>
        </w:rPr>
        <w:t xml:space="preserve">includes </w:t>
      </w:r>
      <w:r w:rsidR="00A17E1E" w:rsidRPr="0042504A">
        <w:rPr>
          <w:rFonts w:ascii="Arial" w:eastAsia="Times New Roman" w:hAnsi="Arial" w:cs="Arial"/>
          <w:kern w:val="0"/>
          <w:sz w:val="22"/>
          <w:szCs w:val="22"/>
          <w:lang w:eastAsia="en-GB"/>
          <w14:ligatures w14:val="none"/>
        </w:rPr>
        <w:t>independent piped systems, water kiosks, borehole vendors and mobile water delivery services</w:t>
      </w:r>
      <w:r w:rsidR="00A17E1E" w:rsidRPr="0042504A">
        <w:rPr>
          <w:rFonts w:ascii="Arial" w:eastAsia="Times New Roman" w:hAnsi="Arial" w:cs="Arial"/>
          <w:kern w:val="0"/>
          <w:sz w:val="22"/>
          <w:szCs w:val="22"/>
          <w:lang w:val="en-US" w:eastAsia="en-GB"/>
          <w14:ligatures w14:val="none"/>
        </w:rPr>
        <w:t xml:space="preserve"> operated by organized community groups, gated</w:t>
      </w:r>
      <w:r w:rsidR="00A17E1E" w:rsidRPr="0042504A">
        <w:rPr>
          <w:rFonts w:ascii="Arial" w:eastAsia="Times New Roman" w:hAnsi="Arial" w:cs="Arial"/>
          <w:kern w:val="0"/>
          <w:sz w:val="22"/>
          <w:szCs w:val="22"/>
          <w:lang w:eastAsia="en-GB"/>
          <w14:ligatures w14:val="none"/>
        </w:rPr>
        <w:t xml:space="preserve"> community </w:t>
      </w:r>
      <w:r w:rsidR="00A17E1E" w:rsidRPr="0042504A">
        <w:rPr>
          <w:rFonts w:ascii="Arial" w:eastAsia="Times New Roman" w:hAnsi="Arial" w:cs="Arial"/>
          <w:kern w:val="0"/>
          <w:sz w:val="22"/>
          <w:szCs w:val="22"/>
          <w:lang w:val="en-US" w:eastAsia="en-GB"/>
          <w14:ligatures w14:val="none"/>
        </w:rPr>
        <w:t xml:space="preserve">associations, private entities and </w:t>
      </w:r>
      <w:r w:rsidR="00A17E1E" w:rsidRPr="0042504A">
        <w:rPr>
          <w:rFonts w:ascii="Arial" w:eastAsia="Times New Roman" w:hAnsi="Arial" w:cs="Arial"/>
          <w:kern w:val="0"/>
          <w:sz w:val="22"/>
          <w:szCs w:val="22"/>
          <w:lang w:eastAsia="en-GB"/>
          <w14:ligatures w14:val="none"/>
        </w:rPr>
        <w:t>Public Benefit Organization</w:t>
      </w:r>
      <w:r w:rsidR="00A17E1E" w:rsidRPr="0042504A">
        <w:rPr>
          <w:rFonts w:ascii="Arial" w:eastAsia="Times New Roman" w:hAnsi="Arial" w:cs="Arial"/>
          <w:kern w:val="0"/>
          <w:sz w:val="22"/>
          <w:szCs w:val="22"/>
          <w:lang w:val="en-US" w:eastAsia="en-GB"/>
          <w14:ligatures w14:val="none"/>
        </w:rPr>
        <w:t>s</w:t>
      </w:r>
      <w:r w:rsidRPr="0042504A">
        <w:rPr>
          <w:rFonts w:ascii="Arial" w:eastAsia="Times New Roman" w:hAnsi="Arial" w:cs="Arial"/>
          <w:kern w:val="0"/>
          <w:sz w:val="22"/>
          <w:szCs w:val="22"/>
          <w:lang w:eastAsia="en-GB"/>
          <w14:ligatures w14:val="none"/>
        </w:rPr>
        <w:t>;</w:t>
      </w:r>
    </w:p>
    <w:p w14:paraId="2DA63A07" w14:textId="78C2ED85"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“transitioning Water User Association” means a WUA meeting criteria to become a Small-Scale Service Provider;</w:t>
      </w:r>
    </w:p>
    <w:p w14:paraId="4D0F6A79"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"two-thirds gender rule" means the constitutional principle that not more than two-thirds of members in any appointive or elective body shall be of the same gender;</w:t>
      </w:r>
    </w:p>
    <w:p w14:paraId="63747687"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"urban area" has the same meaning as assigned to it under the Urban Areas and Cities Act 2011;</w:t>
      </w:r>
    </w:p>
    <w:p w14:paraId="05F3F954"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"water services provider" means a company, public benefit organization or other person providing water services under and in accordance with a license issued by the Regulatory Board in accordance with service delivery models prescribed under this Act and WASREB Guidelines;</w:t>
      </w:r>
    </w:p>
    <w:p w14:paraId="7BB0CEA6"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"Water Service Trust Fund" means the Water Service Trust Fund established under section 73 of the Water Act, 2016;</w:t>
      </w:r>
    </w:p>
    <w:p w14:paraId="298A1C82" w14:textId="4CD22753"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hAnsi="Arial" w:cs="Arial"/>
          <w:sz w:val="22"/>
          <w:szCs w:val="22"/>
        </w:rPr>
        <w:t>“water trucking operator” means a person or entity licensed by the County to abstract, transport, supply, and deliver water using tankers or bowsers;</w:t>
      </w:r>
    </w:p>
    <w:p w14:paraId="48F4ACEA" w14:textId="31F3FA7A" w:rsidR="00300429" w:rsidRPr="0042504A" w:rsidRDefault="00300429"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2504A">
        <w:rPr>
          <w:rFonts w:ascii="Arial" w:eastAsia="Times New Roman" w:hAnsi="Arial" w:cs="Arial"/>
          <w:kern w:val="0"/>
          <w:sz w:val="22"/>
          <w:szCs w:val="22"/>
          <w:lang w:val="en-US" w:eastAsia="en-GB"/>
          <w14:ligatures w14:val="none"/>
        </w:rPr>
        <w:t>“</w:t>
      </w:r>
      <w:proofErr w:type="gramStart"/>
      <w:r w:rsidRPr="0042504A">
        <w:rPr>
          <w:rFonts w:ascii="Arial" w:eastAsia="Times New Roman" w:hAnsi="Arial" w:cs="Arial"/>
          <w:kern w:val="0"/>
          <w:sz w:val="22"/>
          <w:szCs w:val="22"/>
          <w:lang w:val="en-US" w:eastAsia="en-GB"/>
          <w14:ligatures w14:val="none"/>
        </w:rPr>
        <w:t>water</w:t>
      </w:r>
      <w:proofErr w:type="gramEnd"/>
      <w:r w:rsidRPr="0042504A">
        <w:rPr>
          <w:rFonts w:ascii="Arial" w:eastAsia="Times New Roman" w:hAnsi="Arial" w:cs="Arial"/>
          <w:kern w:val="0"/>
          <w:sz w:val="22"/>
          <w:szCs w:val="22"/>
          <w:lang w:val="en-US" w:eastAsia="en-GB"/>
          <w14:ligatures w14:val="none"/>
        </w:rPr>
        <w:t xml:space="preserve"> user association”</w:t>
      </w:r>
      <w:r w:rsidR="00460808" w:rsidRPr="0042504A">
        <w:rPr>
          <w:rFonts w:ascii="Arial" w:eastAsia="Times New Roman" w:hAnsi="Arial" w:cs="Arial"/>
          <w:kern w:val="0"/>
          <w:sz w:val="22"/>
          <w:szCs w:val="22"/>
          <w:lang w:val="en-US" w:eastAsia="en-GB"/>
          <w14:ligatures w14:val="none"/>
        </w:rPr>
        <w:t xml:space="preserve"> means a </w:t>
      </w:r>
      <w:r w:rsidR="003662EC" w:rsidRPr="0042504A">
        <w:rPr>
          <w:rFonts w:ascii="Arial" w:eastAsia="Times New Roman" w:hAnsi="Arial" w:cs="Arial"/>
          <w:kern w:val="0"/>
          <w:sz w:val="22"/>
          <w:szCs w:val="22"/>
          <w:lang w:val="en-US" w:eastAsia="en-GB"/>
          <w14:ligatures w14:val="none"/>
        </w:rPr>
        <w:t xml:space="preserve">registered </w:t>
      </w:r>
      <w:r w:rsidR="00387FB3" w:rsidRPr="0042504A">
        <w:rPr>
          <w:rFonts w:ascii="Arial" w:eastAsia="Times New Roman" w:hAnsi="Arial" w:cs="Arial"/>
          <w:kern w:val="0"/>
          <w:sz w:val="22"/>
          <w:szCs w:val="22"/>
          <w:lang w:val="en-US" w:eastAsia="en-GB"/>
          <w14:ligatures w14:val="none"/>
        </w:rPr>
        <w:t>community-based</w:t>
      </w:r>
      <w:r w:rsidR="003662EC" w:rsidRPr="0042504A">
        <w:rPr>
          <w:rFonts w:ascii="Arial" w:eastAsia="Times New Roman" w:hAnsi="Arial" w:cs="Arial"/>
          <w:kern w:val="0"/>
          <w:sz w:val="22"/>
          <w:szCs w:val="22"/>
          <w:lang w:val="en-US" w:eastAsia="en-GB"/>
          <w14:ligatures w14:val="none"/>
        </w:rPr>
        <w:t xml:space="preserve"> organization formed by water users within a defined area to collectively manage, operate and maintain local water infrastructure.</w:t>
      </w:r>
    </w:p>
    <w:p w14:paraId="179F0218" w14:textId="2581ECF9" w:rsidR="0042504A" w:rsidRPr="0042504A" w:rsidRDefault="0042504A"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42504A">
        <w:rPr>
          <w:rFonts w:ascii="Arial" w:hAnsi="Arial" w:cs="Arial"/>
          <w:sz w:val="22"/>
          <w:szCs w:val="22"/>
        </w:rPr>
        <w:t>“Water User Association maintenance plan” means a community-approved maintenance plan submitted for access to County grants under the Water Services Fund.</w:t>
      </w:r>
    </w:p>
    <w:p w14:paraId="6D9A7B86"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"water use rights" has the same meaning as assigned to it under section 6 of this Act;</w:t>
      </w:r>
    </w:p>
    <w:p w14:paraId="5A81C0CF"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"waterworks" means any structure, apparatus, contrivance, device or thing for carrying, conducting, providing or utilizing water or liquid waste, but does not include hand utensils or such other contrivances as may be prescribed by Regulations made under this Act or National Legislation; and</w:t>
      </w:r>
    </w:p>
    <w:p w14:paraId="3ECEAC3A" w14:textId="77777777" w:rsidR="004334F0" w:rsidRPr="0042504A"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2504A">
        <w:rPr>
          <w:rFonts w:ascii="Arial" w:eastAsia="Times New Roman" w:hAnsi="Arial" w:cs="Arial"/>
          <w:kern w:val="0"/>
          <w:sz w:val="22"/>
          <w:szCs w:val="22"/>
          <w:lang w:eastAsia="en-GB"/>
          <w14:ligatures w14:val="none"/>
        </w:rPr>
        <w:t>"water trucking" means the use of heavy commercial vehicles to transport water in the County.</w:t>
      </w:r>
    </w:p>
    <w:p w14:paraId="19B1FD8C"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3. Objects of the Act</w:t>
      </w:r>
    </w:p>
    <w:p w14:paraId="5C589A7B"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The objectives of this Act are to provide for effective and efficient governance of water use and water services in the County including---</w:t>
      </w:r>
    </w:p>
    <w:p w14:paraId="4E2B4A7B"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operationalization of water services provision as a County function under the Constitution through </w:t>
      </w:r>
      <w:r w:rsidR="00214593" w:rsidRPr="00ED45DE">
        <w:rPr>
          <w:rFonts w:ascii="Arial" w:eastAsia="Times New Roman" w:hAnsi="Arial" w:cs="Arial"/>
          <w:kern w:val="0"/>
          <w:sz w:val="22"/>
          <w:szCs w:val="22"/>
          <w:lang w:val="en-US" w:eastAsia="en-GB"/>
          <w14:ligatures w14:val="none"/>
        </w:rPr>
        <w:t xml:space="preserve">the </w:t>
      </w:r>
      <w:r w:rsidRPr="00ED45DE">
        <w:rPr>
          <w:rFonts w:ascii="Arial" w:eastAsia="Times New Roman" w:hAnsi="Arial" w:cs="Arial" w:hint="cs"/>
          <w:kern w:val="0"/>
          <w:sz w:val="22"/>
          <w:szCs w:val="22"/>
          <w:lang w:eastAsia="en-GB"/>
          <w14:ligatures w14:val="none"/>
        </w:rPr>
        <w:t>establishment of appropriate service delivery models for urban and rural areas;</w:t>
      </w:r>
    </w:p>
    <w:p w14:paraId="6DD53CCD"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lastRenderedPageBreak/>
        <w:t xml:space="preserve">(b) prioritization of water use in the County; </w:t>
      </w:r>
    </w:p>
    <w:p w14:paraId="288A88CC"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establishment of an administrative framework for water services provision in the County; </w:t>
      </w:r>
    </w:p>
    <w:p w14:paraId="65AECB8E" w14:textId="77777777" w:rsidR="00214593"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provision of water services in urban and rural areas in the County; </w:t>
      </w:r>
    </w:p>
    <w:p w14:paraId="7DC3F16E" w14:textId="77777777" w:rsidR="00214593"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prescribing penalties for water use</w:t>
      </w:r>
      <w:r w:rsidR="00214593" w:rsidRPr="00ED45DE">
        <w:rPr>
          <w:rFonts w:ascii="Arial" w:eastAsia="Times New Roman" w:hAnsi="Arial" w:cs="Arial"/>
          <w:kern w:val="0"/>
          <w:sz w:val="22"/>
          <w:szCs w:val="22"/>
          <w:lang w:val="en-US" w:eastAsia="en-GB"/>
          <w14:ligatures w14:val="none"/>
        </w:rPr>
        <w:t>-</w:t>
      </w:r>
      <w:r w:rsidRPr="00ED45DE">
        <w:rPr>
          <w:rFonts w:ascii="Arial" w:eastAsia="Times New Roman" w:hAnsi="Arial" w:cs="Arial" w:hint="cs"/>
          <w:kern w:val="0"/>
          <w:sz w:val="22"/>
          <w:szCs w:val="22"/>
          <w:lang w:eastAsia="en-GB"/>
          <w14:ligatures w14:val="none"/>
        </w:rPr>
        <w:t xml:space="preserve">related offences in the County; </w:t>
      </w:r>
    </w:p>
    <w:p w14:paraId="611209E9"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(f) coordination of water use activities in the County; </w:t>
      </w:r>
    </w:p>
    <w:p w14:paraId="0C1320B7"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(g) regulation of waterworks in the County; </w:t>
      </w:r>
    </w:p>
    <w:p w14:paraId="54DAC3A0"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(h) conservation of water in the County including water harvesting; </w:t>
      </w:r>
    </w:p>
    <w:p w14:paraId="678FC556"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(i) management of revenues earned from water supply and sanitation in the County; </w:t>
      </w:r>
    </w:p>
    <w:p w14:paraId="119269E2"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(j) ownership and maintenance of County-owned water supply and sanitation infrastructure; </w:t>
      </w:r>
    </w:p>
    <w:p w14:paraId="38F4BD52"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(k) ensuring equitable, inclusive and gender-responsive water governance structures; </w:t>
      </w:r>
    </w:p>
    <w:p w14:paraId="200FD1CD"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(l) promoting climate resilience and disaster risk reduction in water service provision; </w:t>
      </w:r>
    </w:p>
    <w:p w14:paraId="19F0653D"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(m) facilitating the transition of community-based water management entities into regulated Small-Scale Service Providers; </w:t>
      </w:r>
    </w:p>
    <w:p w14:paraId="36689EBE" w14:textId="77777777" w:rsidR="00C52936"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(n) ensuring compliance with national water quality standards and consumer protection measures; </w:t>
      </w:r>
    </w:p>
    <w:p w14:paraId="4A4367B5" w14:textId="77777777" w:rsidR="0042504A" w:rsidRPr="00D93E21"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eastAsia="en-GB"/>
          <w14:ligatures w14:val="none"/>
        </w:rPr>
        <w:t>(o) promoting financial sustainability through cost-reflective tariffs and efficient service delivery.</w:t>
      </w:r>
    </w:p>
    <w:p w14:paraId="71979B1D" w14:textId="77777777" w:rsidR="0042504A" w:rsidRPr="00D93E21" w:rsidRDefault="0042504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val="en-US" w:eastAsia="en-GB"/>
          <w14:ligatures w14:val="none"/>
        </w:rPr>
        <w:t xml:space="preserve">(p) </w:t>
      </w:r>
      <w:r w:rsidRPr="0042504A">
        <w:rPr>
          <w:rFonts w:ascii="Arial" w:eastAsia="Times New Roman" w:hAnsi="Arial" w:cs="Arial"/>
          <w:kern w:val="0"/>
          <w:sz w:val="22"/>
          <w:szCs w:val="22"/>
          <w:lang w:eastAsia="en-GB"/>
          <w14:ligatures w14:val="none"/>
        </w:rPr>
        <w:t>safeguarding groundwater through sustainable abstraction limits, hydrogeological assessments, and digital monitoring;</w:t>
      </w:r>
    </w:p>
    <w:p w14:paraId="05D8BBB9" w14:textId="77777777" w:rsidR="00D93E21" w:rsidRPr="00D93E21" w:rsidRDefault="00D93E2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val="en-US" w:eastAsia="en-GB"/>
          <w14:ligatures w14:val="none"/>
        </w:rPr>
        <w:t xml:space="preserve">(q) </w:t>
      </w:r>
      <w:r w:rsidR="0042504A" w:rsidRPr="0042504A">
        <w:rPr>
          <w:rFonts w:ascii="Arial" w:eastAsia="Times New Roman" w:hAnsi="Arial" w:cs="Arial"/>
          <w:kern w:val="0"/>
          <w:sz w:val="22"/>
          <w:szCs w:val="22"/>
          <w:lang w:eastAsia="en-GB"/>
          <w14:ligatures w14:val="none"/>
        </w:rPr>
        <w:t>ensuring climate resilience of water and sanitation systems, including drought preparedness, flood management, renewable energy use, and early warning systems;</w:t>
      </w:r>
    </w:p>
    <w:p w14:paraId="625FA3BE" w14:textId="77777777" w:rsidR="00D93E21" w:rsidRPr="00D93E21" w:rsidRDefault="00D93E2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val="en-US" w:eastAsia="en-GB"/>
          <w14:ligatures w14:val="none"/>
        </w:rPr>
        <w:t xml:space="preserve">(r) </w:t>
      </w:r>
      <w:r w:rsidR="0042504A" w:rsidRPr="0042504A">
        <w:rPr>
          <w:rFonts w:ascii="Arial" w:eastAsia="Times New Roman" w:hAnsi="Arial" w:cs="Arial"/>
          <w:kern w:val="0"/>
          <w:sz w:val="22"/>
          <w:szCs w:val="22"/>
          <w:lang w:eastAsia="en-GB"/>
          <w14:ligatures w14:val="none"/>
        </w:rPr>
        <w:t>regulating water trucking operations to protect consumers, quality, and sustainable abstraction;</w:t>
      </w:r>
    </w:p>
    <w:p w14:paraId="4204D580" w14:textId="77777777" w:rsidR="00D93E21" w:rsidRPr="00D93E21" w:rsidRDefault="00D93E2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val="en-US" w:eastAsia="en-GB"/>
          <w14:ligatures w14:val="none"/>
        </w:rPr>
        <w:t xml:space="preserve">(s) </w:t>
      </w:r>
      <w:r w:rsidR="0042504A" w:rsidRPr="0042504A">
        <w:rPr>
          <w:rFonts w:ascii="Arial" w:eastAsia="Times New Roman" w:hAnsi="Arial" w:cs="Arial"/>
          <w:kern w:val="0"/>
          <w:sz w:val="22"/>
          <w:szCs w:val="22"/>
          <w:lang w:eastAsia="en-GB"/>
          <w14:ligatures w14:val="none"/>
        </w:rPr>
        <w:t>promoting digital water governance including GIS mapping, telemetry, smart metering, digital dashboards and public data access;</w:t>
      </w:r>
    </w:p>
    <w:p w14:paraId="47AD71D2" w14:textId="77777777" w:rsidR="00D93E21" w:rsidRPr="00D93E21" w:rsidRDefault="00D93E2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val="en-US" w:eastAsia="en-GB"/>
          <w14:ligatures w14:val="none"/>
        </w:rPr>
        <w:t xml:space="preserve">(t) </w:t>
      </w:r>
      <w:r w:rsidR="0042504A" w:rsidRPr="0042504A">
        <w:rPr>
          <w:rFonts w:ascii="Arial" w:eastAsia="Times New Roman" w:hAnsi="Arial" w:cs="Arial"/>
          <w:kern w:val="0"/>
          <w:sz w:val="22"/>
          <w:szCs w:val="22"/>
          <w:lang w:eastAsia="en-GB"/>
          <w14:ligatures w14:val="none"/>
        </w:rPr>
        <w:t>ensuring the protection and restoration of catchments, springs, wetlands and recharge zones;</w:t>
      </w:r>
    </w:p>
    <w:p w14:paraId="659F3FC4" w14:textId="77777777" w:rsidR="00D93E21" w:rsidRPr="00D93E21" w:rsidRDefault="00D93E2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val="en-US" w:eastAsia="en-GB"/>
          <w14:ligatures w14:val="none"/>
        </w:rPr>
        <w:t xml:space="preserve">(u) </w:t>
      </w:r>
      <w:r w:rsidR="0042504A" w:rsidRPr="0042504A">
        <w:rPr>
          <w:rFonts w:ascii="Arial" w:eastAsia="Times New Roman" w:hAnsi="Arial" w:cs="Arial"/>
          <w:kern w:val="0"/>
          <w:sz w:val="22"/>
          <w:szCs w:val="22"/>
          <w:lang w:eastAsia="en-GB"/>
          <w14:ligatures w14:val="none"/>
        </w:rPr>
        <w:t>establishing structured faecal sludge management systems including treatment hubs, desludging subsidies, and sanitation emergency preparedness;</w:t>
      </w:r>
    </w:p>
    <w:p w14:paraId="0A3FBC22" w14:textId="77777777" w:rsidR="00D93E21" w:rsidRPr="00D93E21" w:rsidRDefault="00D93E2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val="en-US" w:eastAsia="en-GB"/>
          <w14:ligatures w14:val="none"/>
        </w:rPr>
        <w:lastRenderedPageBreak/>
        <w:t xml:space="preserve">(v) </w:t>
      </w:r>
      <w:r w:rsidR="0042504A" w:rsidRPr="0042504A">
        <w:rPr>
          <w:rFonts w:ascii="Arial" w:eastAsia="Times New Roman" w:hAnsi="Arial" w:cs="Arial"/>
          <w:kern w:val="0"/>
          <w:sz w:val="22"/>
          <w:szCs w:val="22"/>
          <w:lang w:eastAsia="en-GB"/>
          <w14:ligatures w14:val="none"/>
        </w:rPr>
        <w:t>mandating institutional WASH (schools and health facilities) prior to commissioning water schemes;</w:t>
      </w:r>
    </w:p>
    <w:p w14:paraId="162BBB89" w14:textId="0DE99FA2" w:rsidR="0042504A" w:rsidRPr="00D93E21" w:rsidRDefault="00D93E2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val="en-US" w:eastAsia="en-GB"/>
          <w14:ligatures w14:val="none"/>
        </w:rPr>
        <w:t xml:space="preserve">(w) </w:t>
      </w:r>
      <w:r w:rsidR="0042504A" w:rsidRPr="0042504A">
        <w:rPr>
          <w:rFonts w:ascii="Arial" w:eastAsia="Times New Roman" w:hAnsi="Arial" w:cs="Arial"/>
          <w:kern w:val="0"/>
          <w:sz w:val="22"/>
          <w:szCs w:val="22"/>
          <w:lang w:eastAsia="en-GB"/>
          <w14:ligatures w14:val="none"/>
        </w:rPr>
        <w:t>promoting equitable benefit-sharing for communities participating in climate and carbon-related water and rangeland programmes.</w:t>
      </w:r>
    </w:p>
    <w:p w14:paraId="6E893199"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4. Guiding principles</w:t>
      </w:r>
    </w:p>
    <w:p w14:paraId="2040AA9A"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The implementation of this Act shall be guided by the following principles---</w:t>
      </w:r>
    </w:p>
    <w:p w14:paraId="6BDD9EB3" w14:textId="77777777" w:rsidR="00214593"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progressive realization of the human right to water and sanitation; </w:t>
      </w:r>
    </w:p>
    <w:p w14:paraId="301E212E" w14:textId="77777777" w:rsidR="00214593"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equity, non-discrimination and inclusion of all persons, particularly vulnerable and marginalized groups; </w:t>
      </w:r>
    </w:p>
    <w:p w14:paraId="0EEBA7C6" w14:textId="77777777" w:rsidR="00214593"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gender equality and women's empowerment; </w:t>
      </w:r>
    </w:p>
    <w:p w14:paraId="0190040A" w14:textId="77777777" w:rsidR="00214593"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sustainability and climate resilience; </w:t>
      </w:r>
    </w:p>
    <w:p w14:paraId="0CF7B473" w14:textId="77777777" w:rsidR="00214593" w:rsidRPr="00D93E21"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eastAsia="en-GB"/>
          <w14:ligatures w14:val="none"/>
        </w:rPr>
        <w:t xml:space="preserve">(e) transparency, accountability and participatory governance; </w:t>
      </w:r>
    </w:p>
    <w:p w14:paraId="15D257D4" w14:textId="77777777" w:rsidR="00214593" w:rsidRPr="00D93E21"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eastAsia="en-GB"/>
          <w14:ligatures w14:val="none"/>
        </w:rPr>
        <w:t xml:space="preserve">(f) coordination and cooperation between all levels of government; </w:t>
      </w:r>
    </w:p>
    <w:p w14:paraId="418019E6" w14:textId="77777777" w:rsidR="00214593" w:rsidRPr="00D93E21"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eastAsia="en-GB"/>
          <w14:ligatures w14:val="none"/>
        </w:rPr>
        <w:t xml:space="preserve">(g) cost-effectiveness and financial sustainability; </w:t>
      </w:r>
    </w:p>
    <w:p w14:paraId="63D07309" w14:textId="77777777" w:rsidR="00D93E21" w:rsidRPr="00D93E21"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eastAsia="Times New Roman" w:hAnsi="Arial" w:cs="Arial"/>
          <w:kern w:val="0"/>
          <w:sz w:val="22"/>
          <w:szCs w:val="22"/>
          <w:lang w:eastAsia="en-GB"/>
          <w14:ligatures w14:val="none"/>
        </w:rPr>
        <w:t>(h) protection of water resources and environmental sustainability.</w:t>
      </w:r>
    </w:p>
    <w:p w14:paraId="24D3855B" w14:textId="77777777" w:rsidR="00D93E21" w:rsidRPr="00D93E21" w:rsidRDefault="00D93E21" w:rsidP="00461907">
      <w:pPr>
        <w:spacing w:before="100" w:beforeAutospacing="1" w:after="100" w:afterAutospacing="1" w:line="276" w:lineRule="auto"/>
        <w:jc w:val="both"/>
        <w:rPr>
          <w:rFonts w:ascii="Arial" w:hAnsi="Arial" w:cs="Arial"/>
          <w:sz w:val="22"/>
          <w:szCs w:val="22"/>
        </w:rPr>
      </w:pPr>
      <w:r w:rsidRPr="00D93E21">
        <w:rPr>
          <w:rFonts w:ascii="Arial" w:eastAsia="Times New Roman" w:hAnsi="Arial" w:cs="Arial"/>
          <w:kern w:val="0"/>
          <w:sz w:val="22"/>
          <w:szCs w:val="22"/>
          <w:lang w:val="en-US" w:eastAsia="en-GB"/>
          <w14:ligatures w14:val="none"/>
        </w:rPr>
        <w:t>(</w:t>
      </w:r>
      <w:proofErr w:type="spellStart"/>
      <w:r w:rsidRPr="00D93E21">
        <w:rPr>
          <w:rFonts w:ascii="Arial" w:eastAsia="Times New Roman" w:hAnsi="Arial" w:cs="Arial"/>
          <w:kern w:val="0"/>
          <w:sz w:val="22"/>
          <w:szCs w:val="22"/>
          <w:lang w:val="en-US" w:eastAsia="en-GB"/>
          <w14:ligatures w14:val="none"/>
        </w:rPr>
        <w:t>i</w:t>
      </w:r>
      <w:proofErr w:type="spellEnd"/>
      <w:r w:rsidRPr="00D93E21">
        <w:rPr>
          <w:rFonts w:ascii="Arial" w:eastAsia="Times New Roman" w:hAnsi="Arial" w:cs="Arial"/>
          <w:kern w:val="0"/>
          <w:sz w:val="22"/>
          <w:szCs w:val="22"/>
          <w:lang w:val="en-US" w:eastAsia="en-GB"/>
          <w14:ligatures w14:val="none"/>
        </w:rPr>
        <w:t xml:space="preserve">) </w:t>
      </w:r>
      <w:r w:rsidRPr="00D93E21">
        <w:rPr>
          <w:rFonts w:ascii="Arial" w:hAnsi="Arial" w:cs="Arial"/>
          <w:sz w:val="22"/>
          <w:szCs w:val="22"/>
        </w:rPr>
        <w:t>data transparency and public right of access to water and sanitation information;</w:t>
      </w:r>
    </w:p>
    <w:p w14:paraId="20808F89" w14:textId="77777777" w:rsidR="00D93E21" w:rsidRPr="00D93E21" w:rsidRDefault="00D93E21" w:rsidP="00461907">
      <w:pPr>
        <w:spacing w:before="100" w:beforeAutospacing="1" w:after="100" w:afterAutospacing="1" w:line="276" w:lineRule="auto"/>
        <w:jc w:val="both"/>
        <w:rPr>
          <w:rFonts w:ascii="Arial" w:hAnsi="Arial" w:cs="Arial"/>
          <w:sz w:val="22"/>
          <w:szCs w:val="22"/>
        </w:rPr>
      </w:pPr>
      <w:r w:rsidRPr="00D93E21">
        <w:rPr>
          <w:rFonts w:ascii="Arial" w:hAnsi="Arial" w:cs="Arial"/>
          <w:sz w:val="22"/>
          <w:szCs w:val="22"/>
          <w:lang w:val="en-US"/>
        </w:rPr>
        <w:t xml:space="preserve">(j) </w:t>
      </w:r>
      <w:r w:rsidRPr="00D93E21">
        <w:rPr>
          <w:rFonts w:ascii="Arial" w:hAnsi="Arial" w:cs="Arial"/>
          <w:sz w:val="22"/>
          <w:szCs w:val="22"/>
        </w:rPr>
        <w:t>precautionary protection of groundwater and surface water ecosystems;</w:t>
      </w:r>
    </w:p>
    <w:p w14:paraId="725A84B6" w14:textId="77777777" w:rsidR="00D93E21" w:rsidRPr="00D93E21" w:rsidRDefault="00D93E21" w:rsidP="00461907">
      <w:pPr>
        <w:spacing w:before="100" w:beforeAutospacing="1" w:after="100" w:afterAutospacing="1" w:line="276" w:lineRule="auto"/>
        <w:jc w:val="both"/>
        <w:rPr>
          <w:rFonts w:ascii="Arial" w:hAnsi="Arial" w:cs="Arial"/>
          <w:sz w:val="22"/>
          <w:szCs w:val="22"/>
        </w:rPr>
      </w:pPr>
      <w:r w:rsidRPr="00D93E21">
        <w:rPr>
          <w:rFonts w:ascii="Arial" w:hAnsi="Arial" w:cs="Arial"/>
          <w:sz w:val="22"/>
          <w:szCs w:val="22"/>
          <w:lang w:val="en-US"/>
        </w:rPr>
        <w:t xml:space="preserve">(k) </w:t>
      </w:r>
      <w:r w:rsidRPr="00D93E21">
        <w:rPr>
          <w:rFonts w:ascii="Arial" w:hAnsi="Arial" w:cs="Arial"/>
          <w:sz w:val="22"/>
          <w:szCs w:val="22"/>
        </w:rPr>
        <w:t>digital accountability through real-time monitoring of water infrastructure;</w:t>
      </w:r>
    </w:p>
    <w:p w14:paraId="175ECBA2" w14:textId="77777777" w:rsidR="00D93E21" w:rsidRPr="00D93E21" w:rsidRDefault="00D93E21" w:rsidP="00461907">
      <w:pPr>
        <w:spacing w:before="100" w:beforeAutospacing="1" w:after="100" w:afterAutospacing="1" w:line="276" w:lineRule="auto"/>
        <w:jc w:val="both"/>
        <w:rPr>
          <w:rFonts w:ascii="Arial" w:hAnsi="Arial" w:cs="Arial"/>
          <w:sz w:val="22"/>
          <w:szCs w:val="22"/>
        </w:rPr>
      </w:pPr>
      <w:r w:rsidRPr="00D93E21">
        <w:rPr>
          <w:rFonts w:ascii="Arial" w:hAnsi="Arial" w:cs="Arial"/>
          <w:sz w:val="22"/>
          <w:szCs w:val="22"/>
          <w:lang w:val="en-US"/>
        </w:rPr>
        <w:t xml:space="preserve">(l) </w:t>
      </w:r>
      <w:r w:rsidRPr="00D93E21">
        <w:rPr>
          <w:rFonts w:ascii="Arial" w:hAnsi="Arial" w:cs="Arial"/>
          <w:sz w:val="22"/>
          <w:szCs w:val="22"/>
        </w:rPr>
        <w:t>equitable service delivery for pastoralists and nomadic populations;</w:t>
      </w:r>
    </w:p>
    <w:p w14:paraId="09273C38" w14:textId="77777777" w:rsidR="00D93E21" w:rsidRPr="00D93E21" w:rsidRDefault="00D93E21" w:rsidP="00461907">
      <w:pPr>
        <w:spacing w:before="100" w:beforeAutospacing="1" w:after="100" w:afterAutospacing="1" w:line="276" w:lineRule="auto"/>
        <w:jc w:val="both"/>
        <w:rPr>
          <w:rFonts w:ascii="Arial" w:hAnsi="Arial" w:cs="Arial"/>
          <w:sz w:val="22"/>
          <w:szCs w:val="22"/>
        </w:rPr>
      </w:pPr>
      <w:r w:rsidRPr="00D93E21">
        <w:rPr>
          <w:rFonts w:ascii="Arial" w:hAnsi="Arial" w:cs="Arial"/>
          <w:sz w:val="22"/>
          <w:szCs w:val="22"/>
          <w:lang w:val="en-US"/>
        </w:rPr>
        <w:t xml:space="preserve">(m) </w:t>
      </w:r>
      <w:r w:rsidRPr="00D93E21">
        <w:rPr>
          <w:rFonts w:ascii="Arial" w:hAnsi="Arial" w:cs="Arial"/>
          <w:sz w:val="22"/>
          <w:szCs w:val="22"/>
        </w:rPr>
        <w:t>application of nature-based solutions for catchment and rangeland restoration;</w:t>
      </w:r>
    </w:p>
    <w:p w14:paraId="2EC523DE" w14:textId="748ED3D3" w:rsidR="00D93E21" w:rsidRPr="00D93E21" w:rsidRDefault="00D93E21"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93E21">
        <w:rPr>
          <w:rFonts w:ascii="Arial" w:hAnsi="Arial" w:cs="Arial"/>
          <w:sz w:val="22"/>
          <w:szCs w:val="22"/>
          <w:lang w:val="en-US"/>
        </w:rPr>
        <w:t xml:space="preserve">(n) </w:t>
      </w:r>
      <w:r w:rsidRPr="00D93E21">
        <w:rPr>
          <w:rFonts w:ascii="Arial" w:hAnsi="Arial" w:cs="Arial"/>
          <w:sz w:val="22"/>
          <w:szCs w:val="22"/>
        </w:rPr>
        <w:t>integration of emergency preparedness into water and sanitation planning.</w:t>
      </w:r>
    </w:p>
    <w:p w14:paraId="274E3E6B"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5. Right to water and sanitation</w:t>
      </w:r>
    </w:p>
    <w:p w14:paraId="7FBD6675"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Every person in the County has the Constitutional right to clean and safe water in adequate quantities and reasonable standards of sanitation.</w:t>
      </w:r>
    </w:p>
    <w:p w14:paraId="2010A3AC"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lastRenderedPageBreak/>
        <w:t>(2) The County Government shall endeavor to put in place measures to ensure the progressive realization of the right to water as specified in subsection (1).</w:t>
      </w:r>
    </w:p>
    <w:p w14:paraId="3963B90E" w14:textId="77777777" w:rsidR="004334F0"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(3) The County Government may partner with local communities, Public Benefit Organizations, faith-based organizations, international development partners, the National Government and other persons to facilitate the realization of the right to water.</w:t>
      </w:r>
    </w:p>
    <w:p w14:paraId="2D3152C2" w14:textId="62890D2A" w:rsidR="00DF78F3" w:rsidRPr="00DF78F3" w:rsidRDefault="00DF78F3"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F78F3">
        <w:rPr>
          <w:rFonts w:ascii="Arial" w:hAnsi="Arial" w:cs="Arial"/>
          <w:sz w:val="22"/>
          <w:szCs w:val="22"/>
        </w:rPr>
        <w:t>(4) The County Government shall ensure that institutional facilities including schools, health facilities, rescue centres and public markets receive priority access to clean water and gender-responsive sanitation facilities.</w:t>
      </w:r>
    </w:p>
    <w:p w14:paraId="41BF1112"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6. Water use rights</w:t>
      </w:r>
    </w:p>
    <w:p w14:paraId="59FEC836"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On the commencement of this Act, no conveyance, lease or other instrument shall be effectual to convey, assure, demise, transfer or vest any person, any property or right or any interest or privilege in respect of any water use in the County, and no such property, right, interest or privilege shall be acquired otherwise than under this Act.</w:t>
      </w:r>
    </w:p>
    <w:p w14:paraId="1E53B64E"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Subject to subsection (3), during water scarcity the priority in water use rights under this Act shall be as follows--- </w:t>
      </w:r>
    </w:p>
    <w:p w14:paraId="0C859D64" w14:textId="77777777" w:rsidR="00A36CBD" w:rsidRPr="00ED45DE" w:rsidRDefault="004334F0" w:rsidP="00461907">
      <w:pPr>
        <w:pStyle w:val="ListParagraph"/>
        <w:numPr>
          <w:ilvl w:val="0"/>
          <w:numId w:val="16"/>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water for domestic uses such as drinking, cooking and personal hygiene shall be given the first priority;</w:t>
      </w:r>
    </w:p>
    <w:p w14:paraId="7CF3AAA4" w14:textId="77777777" w:rsidR="00A36CBD" w:rsidRPr="00ED45DE" w:rsidRDefault="004334F0" w:rsidP="00461907">
      <w:pPr>
        <w:pStyle w:val="ListParagraph"/>
        <w:numPr>
          <w:ilvl w:val="0"/>
          <w:numId w:val="16"/>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water for livestock shall be given the second priority; and </w:t>
      </w:r>
    </w:p>
    <w:p w14:paraId="2AE640F4" w14:textId="77777777" w:rsidR="004334F0" w:rsidRPr="00ED45DE" w:rsidRDefault="004334F0" w:rsidP="00461907">
      <w:pPr>
        <w:pStyle w:val="ListParagraph"/>
        <w:numPr>
          <w:ilvl w:val="0"/>
          <w:numId w:val="16"/>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water for any other use apart from those stated under paragraphs (a) and (b) shall be given the last priority.</w:t>
      </w:r>
    </w:p>
    <w:p w14:paraId="5E568F5B"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(3) The County Executive Committee Member may, on request in writing, grant a person authority to derogate from the water use priority provided for under subsection (2) due to health, economic or security reasons in the County.</w:t>
      </w:r>
    </w:p>
    <w:p w14:paraId="39C6712C"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7. Vulnerable groups</w:t>
      </w:r>
    </w:p>
    <w:p w14:paraId="0CF07A08" w14:textId="48DF41BA"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The </w:t>
      </w:r>
      <w:r w:rsidR="00160BFD" w:rsidRPr="00ED45DE">
        <w:rPr>
          <w:rFonts w:ascii="Arial" w:eastAsia="Times New Roman" w:hAnsi="Arial" w:cs="Arial" w:hint="cs"/>
          <w:kern w:val="0"/>
          <w:sz w:val="22"/>
          <w:szCs w:val="22"/>
          <w:lang w:eastAsia="en-GB"/>
          <w14:ligatures w14:val="none"/>
        </w:rPr>
        <w:t>County Executive Committee Member</w:t>
      </w:r>
      <w:r w:rsidRPr="00ED45DE">
        <w:rPr>
          <w:rFonts w:ascii="Arial" w:eastAsia="Times New Roman" w:hAnsi="Arial" w:cs="Arial" w:hint="cs"/>
          <w:kern w:val="0"/>
          <w:sz w:val="22"/>
          <w:szCs w:val="22"/>
          <w:lang w:eastAsia="en-GB"/>
          <w14:ligatures w14:val="none"/>
        </w:rPr>
        <w:t xml:space="preserve"> shall take special measures to ensure the provision of water and sanitation services to vulnerable groups, including but not limited to---</w:t>
      </w:r>
    </w:p>
    <w:p w14:paraId="00863E9B"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ensuring the presence of gender sensitive sanitation for children in schools; </w:t>
      </w:r>
    </w:p>
    <w:p w14:paraId="391C6E8A" w14:textId="77777777" w:rsidR="00A36CBD"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provision of services to internally displaced persons, persons with disabilities, refugees or victims of drought, nomads and pastoralists; and </w:t>
      </w:r>
    </w:p>
    <w:p w14:paraId="51796552" w14:textId="77777777" w:rsidR="00DF78F3"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(c) the promotion of appropriate hygiene and sanitation programmes among communities</w:t>
      </w:r>
      <w:r w:rsidR="00DF78F3">
        <w:rPr>
          <w:rFonts w:ascii="Arial" w:eastAsia="Times New Roman" w:hAnsi="Arial" w:cs="Arial"/>
          <w:kern w:val="0"/>
          <w:sz w:val="22"/>
          <w:szCs w:val="22"/>
          <w:lang w:val="en-US" w:eastAsia="en-GB"/>
          <w14:ligatures w14:val="none"/>
        </w:rPr>
        <w:t>.</w:t>
      </w:r>
    </w:p>
    <w:p w14:paraId="2C474024" w14:textId="77777777" w:rsidR="00DF78F3" w:rsidRDefault="00DF78F3" w:rsidP="00461907">
      <w:pPr>
        <w:spacing w:before="100" w:beforeAutospacing="1" w:after="100" w:afterAutospacing="1" w:line="276" w:lineRule="auto"/>
        <w:jc w:val="both"/>
      </w:pPr>
      <w:r>
        <w:rPr>
          <w:rFonts w:ascii="Arial" w:eastAsia="Times New Roman" w:hAnsi="Arial" w:cs="Arial"/>
          <w:kern w:val="0"/>
          <w:sz w:val="22"/>
          <w:szCs w:val="22"/>
          <w:lang w:val="en-US" w:eastAsia="en-GB"/>
          <w14:ligatures w14:val="none"/>
        </w:rPr>
        <w:t xml:space="preserve">          (d) </w:t>
      </w:r>
      <w:r>
        <w:t>provision of menstrual hygiene management facilities in schools and public institutions;</w:t>
      </w:r>
    </w:p>
    <w:p w14:paraId="157FB16F" w14:textId="77777777" w:rsidR="00DF78F3" w:rsidRDefault="00DF78F3" w:rsidP="00461907">
      <w:pPr>
        <w:spacing w:before="100" w:beforeAutospacing="1" w:after="100" w:afterAutospacing="1" w:line="276" w:lineRule="auto"/>
        <w:ind w:firstLine="720"/>
        <w:jc w:val="both"/>
      </w:pPr>
      <w:r>
        <w:rPr>
          <w:lang w:val="en-US"/>
        </w:rPr>
        <w:lastRenderedPageBreak/>
        <w:t xml:space="preserve">(e) </w:t>
      </w:r>
      <w:r>
        <w:t>disability-inclusive water and sanitation facility design;</w:t>
      </w:r>
    </w:p>
    <w:p w14:paraId="34C50115" w14:textId="43A169FE" w:rsidR="00DF78F3" w:rsidRPr="00DF78F3" w:rsidRDefault="00DF78F3" w:rsidP="00461907">
      <w:pPr>
        <w:spacing w:before="100" w:beforeAutospacing="1" w:after="100" w:afterAutospacing="1" w:line="276" w:lineRule="auto"/>
        <w:ind w:firstLine="720"/>
        <w:jc w:val="both"/>
      </w:pPr>
      <w:r>
        <w:rPr>
          <w:lang w:val="en-US"/>
        </w:rPr>
        <w:t xml:space="preserve">(f) </w:t>
      </w:r>
      <w:r>
        <w:t>provision of emergency water services during drought, displacement, or conflict.</w:t>
      </w:r>
    </w:p>
    <w:p w14:paraId="575CF1CF" w14:textId="77777777"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t>PART II — WATER USER ASSOCIATIONS</w:t>
      </w:r>
    </w:p>
    <w:p w14:paraId="23B5648C"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8. Registration of water user associations</w:t>
      </w:r>
    </w:p>
    <w:p w14:paraId="00DF1A3E" w14:textId="6CF39F45"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w:t>
      </w:r>
      <w:r w:rsidR="00160BFD" w:rsidRPr="00ED45DE">
        <w:rPr>
          <w:rFonts w:ascii="Arial" w:eastAsia="Times New Roman" w:hAnsi="Arial" w:cs="Arial" w:hint="cs"/>
          <w:kern w:val="0"/>
          <w:sz w:val="22"/>
          <w:szCs w:val="22"/>
          <w:lang w:eastAsia="en-GB"/>
          <w14:ligatures w14:val="none"/>
        </w:rPr>
        <w:t xml:space="preserve">The County Executive Committee Member </w:t>
      </w:r>
      <w:r w:rsidRPr="00ED45DE">
        <w:rPr>
          <w:rFonts w:ascii="Arial" w:eastAsia="Times New Roman" w:hAnsi="Arial" w:cs="Arial" w:hint="cs"/>
          <w:kern w:val="0"/>
          <w:sz w:val="22"/>
          <w:szCs w:val="22"/>
          <w:lang w:eastAsia="en-GB"/>
          <w14:ligatures w14:val="none"/>
        </w:rPr>
        <w:t>shall develop modalities for registering Water User Associations to participate in water service provision and the collaborative management of water resources and related facilities in the County.</w:t>
      </w:r>
    </w:p>
    <w:p w14:paraId="09FE65AA"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Water User Associations shall be registered either as--- </w:t>
      </w:r>
    </w:p>
    <w:p w14:paraId="7F8ED384"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 xml:space="preserve">(a) Societies under the Societies Act; </w:t>
      </w:r>
      <w:r w:rsidR="00801FEA" w:rsidRPr="00ED45DE">
        <w:rPr>
          <w:rFonts w:ascii="Arial" w:eastAsia="Times New Roman" w:hAnsi="Arial" w:cs="Arial"/>
          <w:kern w:val="0"/>
          <w:sz w:val="22"/>
          <w:szCs w:val="22"/>
          <w:lang w:val="en-US" w:eastAsia="en-GB"/>
          <w14:ligatures w14:val="none"/>
        </w:rPr>
        <w:t>or</w:t>
      </w:r>
    </w:p>
    <w:p w14:paraId="25557377"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(c) Companies under the Companies Act, 2015, where they meet the criteria for transition to Small-Scale Service Providers.</w:t>
      </w:r>
    </w:p>
    <w:p w14:paraId="5A3B6BE1"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(3) An application for registration as a Water User Association shall be in writing and based on regulations governing registration of Water User Associations issued under this Act.</w:t>
      </w:r>
    </w:p>
    <w:p w14:paraId="34A673CD" w14:textId="4FD479E4"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(4) A Water User Association shall only be registered upon meeting the criteria set out in regulations developed under this Act.</w:t>
      </w:r>
    </w:p>
    <w:p w14:paraId="70B549E0"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(5) A Water User Association may apply to transition into a licensed Small-Scale Service Provider upon demonstrating--- </w:t>
      </w:r>
    </w:p>
    <w:p w14:paraId="75DFFE5F"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technical capacity for sustainable operations and maintenance; </w:t>
      </w:r>
    </w:p>
    <w:p w14:paraId="2D2E8736"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financial viability and cost recovery mechanisms; </w:t>
      </w:r>
    </w:p>
    <w:p w14:paraId="6D05F077"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compliance with governance standards including the two-thirds gender rule; </w:t>
      </w:r>
    </w:p>
    <w:p w14:paraId="17E6FADF" w14:textId="77777777" w:rsidR="00A36CBD"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adherence to water quality standards; </w:t>
      </w:r>
    </w:p>
    <w:p w14:paraId="1332F762" w14:textId="77777777" w:rsidR="004334F0"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effective consumer service delivery mechanisms.</w:t>
      </w:r>
    </w:p>
    <w:p w14:paraId="25493130" w14:textId="3ADB74E3" w:rsidR="004334F0" w:rsidRPr="00461907"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61907">
        <w:rPr>
          <w:rFonts w:ascii="Arial" w:eastAsia="Times New Roman" w:hAnsi="Arial" w:cs="Arial"/>
          <w:kern w:val="0"/>
          <w:sz w:val="22"/>
          <w:szCs w:val="22"/>
          <w:lang w:eastAsia="en-GB"/>
          <w14:ligatures w14:val="none"/>
        </w:rPr>
        <w:t xml:space="preserve">(6) The County Executive Committee Member shall, in consultation with </w:t>
      </w:r>
      <w:r w:rsidR="00BC4EE5" w:rsidRPr="00461907">
        <w:rPr>
          <w:rFonts w:ascii="Arial" w:eastAsia="Times New Roman" w:hAnsi="Arial" w:cs="Arial"/>
          <w:kern w:val="0"/>
          <w:sz w:val="22"/>
          <w:szCs w:val="22"/>
          <w:lang w:val="en-US" w:eastAsia="en-GB"/>
          <w14:ligatures w14:val="none"/>
        </w:rPr>
        <w:t>the regulator</w:t>
      </w:r>
      <w:r w:rsidRPr="00461907">
        <w:rPr>
          <w:rFonts w:ascii="Arial" w:eastAsia="Times New Roman" w:hAnsi="Arial" w:cs="Arial"/>
          <w:kern w:val="0"/>
          <w:sz w:val="22"/>
          <w:szCs w:val="22"/>
          <w:lang w:eastAsia="en-GB"/>
          <w14:ligatures w14:val="none"/>
        </w:rPr>
        <w:t>, develop criteria and procedures for the transition referred to in subsection (5).</w:t>
      </w:r>
    </w:p>
    <w:p w14:paraId="18E6EA4B" w14:textId="77777777" w:rsidR="00461907" w:rsidRPr="00461907" w:rsidRDefault="00461907" w:rsidP="00461907">
      <w:pPr>
        <w:pStyle w:val="NormalWeb"/>
        <w:spacing w:line="276" w:lineRule="auto"/>
        <w:jc w:val="both"/>
        <w:rPr>
          <w:rFonts w:ascii="Arial" w:hAnsi="Arial" w:cs="Arial"/>
          <w:sz w:val="22"/>
          <w:szCs w:val="22"/>
        </w:rPr>
      </w:pPr>
      <w:r w:rsidRPr="00461907">
        <w:rPr>
          <w:rFonts w:ascii="Arial" w:hAnsi="Arial" w:cs="Arial"/>
          <w:sz w:val="22"/>
          <w:szCs w:val="22"/>
        </w:rPr>
        <w:t>(7) The County shall maintain a digital registry of all Water User Associations, their leaders, infrastructure, service coverage, governance status, and compliance certificates.</w:t>
      </w:r>
    </w:p>
    <w:p w14:paraId="7C777FB1" w14:textId="7EADF317" w:rsidR="00461907" w:rsidRPr="00461907" w:rsidRDefault="00461907" w:rsidP="00461907">
      <w:pPr>
        <w:pStyle w:val="NormalWeb"/>
        <w:spacing w:line="276" w:lineRule="auto"/>
        <w:jc w:val="both"/>
        <w:rPr>
          <w:rFonts w:ascii="Arial" w:hAnsi="Arial" w:cs="Arial"/>
          <w:sz w:val="22"/>
          <w:szCs w:val="22"/>
        </w:rPr>
      </w:pPr>
      <w:r w:rsidRPr="00461907">
        <w:rPr>
          <w:rFonts w:ascii="Arial" w:hAnsi="Arial" w:cs="Arial"/>
          <w:sz w:val="22"/>
          <w:szCs w:val="22"/>
        </w:rPr>
        <w:lastRenderedPageBreak/>
        <w:t>(8) A Water User Association shall maintain GIS-based mapping of all water points under its jurisdiction.</w:t>
      </w:r>
    </w:p>
    <w:p w14:paraId="03F0B5F7"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9. Functions of water user associations</w:t>
      </w:r>
    </w:p>
    <w:p w14:paraId="448168B2"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The functions of water user associations shall include--- </w:t>
      </w:r>
    </w:p>
    <w:p w14:paraId="339A55B3"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water service provision within their jurisdiction; </w:t>
      </w:r>
    </w:p>
    <w:p w14:paraId="42D6701F"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providing consumer feedback on the performance of any water service providers in their respective areas of jurisdiction; </w:t>
      </w:r>
    </w:p>
    <w:p w14:paraId="379822AA"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facilitating public participation for water services related issues; </w:t>
      </w:r>
    </w:p>
    <w:p w14:paraId="62769F95"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advising the Department on water project priorities within their respective jurisdictions; </w:t>
      </w:r>
    </w:p>
    <w:p w14:paraId="7BD5106F"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assisting in the implementation of County and National government policies on water conservation; </w:t>
      </w:r>
    </w:p>
    <w:p w14:paraId="37E47573"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(f) participating in water and sanitation health education within their respective jurisdictions;  </w:t>
      </w:r>
    </w:p>
    <w:p w14:paraId="1EC4B3D9" w14:textId="77777777" w:rsidR="00461907"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(g) resolving conflicts involving use of water resources within their respective jurisdictions</w:t>
      </w:r>
      <w:r w:rsidR="008B60CC" w:rsidRPr="00ED45DE">
        <w:rPr>
          <w:rFonts w:ascii="Arial" w:eastAsia="Times New Roman" w:hAnsi="Arial" w:cs="Arial"/>
          <w:kern w:val="0"/>
          <w:sz w:val="22"/>
          <w:szCs w:val="22"/>
          <w:lang w:val="en-US" w:eastAsia="en-GB"/>
          <w14:ligatures w14:val="none"/>
        </w:rPr>
        <w:t xml:space="preserve"> in collaboration with mandated agencies</w:t>
      </w:r>
      <w:r w:rsidRPr="00ED45DE">
        <w:rPr>
          <w:rFonts w:ascii="Arial" w:eastAsia="Times New Roman" w:hAnsi="Arial" w:cs="Arial" w:hint="cs"/>
          <w:kern w:val="0"/>
          <w:sz w:val="22"/>
          <w:szCs w:val="22"/>
          <w:lang w:eastAsia="en-GB"/>
          <w14:ligatures w14:val="none"/>
        </w:rPr>
        <w:t xml:space="preserve">; </w:t>
      </w:r>
    </w:p>
    <w:p w14:paraId="4097B28F" w14:textId="77777777" w:rsidR="00461907" w:rsidRDefault="00461907" w:rsidP="00461907">
      <w:pPr>
        <w:spacing w:before="100" w:beforeAutospacing="1" w:after="100" w:afterAutospacing="1" w:line="276" w:lineRule="auto"/>
        <w:jc w:val="both"/>
      </w:pPr>
      <w:r>
        <w:rPr>
          <w:rFonts w:ascii="Arial" w:eastAsia="Times New Roman" w:hAnsi="Arial" w:cs="Arial"/>
          <w:kern w:val="0"/>
          <w:sz w:val="22"/>
          <w:szCs w:val="22"/>
          <w:lang w:val="en-US" w:eastAsia="en-GB"/>
          <w14:ligatures w14:val="none"/>
        </w:rPr>
        <w:t xml:space="preserve">(h) </w:t>
      </w:r>
      <w:r>
        <w:t>implement digital water management tools including smart metering, GIS mapping, and electronic reporting systems;</w:t>
      </w:r>
    </w:p>
    <w:p w14:paraId="02CB3850" w14:textId="77777777" w:rsidR="00461907" w:rsidRDefault="00461907" w:rsidP="00461907">
      <w:pPr>
        <w:spacing w:before="100" w:beforeAutospacing="1" w:after="100" w:afterAutospacing="1" w:line="276" w:lineRule="auto"/>
        <w:jc w:val="both"/>
      </w:pPr>
      <w:r>
        <w:rPr>
          <w:lang w:val="en-US"/>
        </w:rPr>
        <w:t>(</w:t>
      </w:r>
      <w:proofErr w:type="spellStart"/>
      <w:r>
        <w:rPr>
          <w:lang w:val="en-US"/>
        </w:rPr>
        <w:t>i</w:t>
      </w:r>
      <w:proofErr w:type="spellEnd"/>
      <w:r>
        <w:rPr>
          <w:lang w:val="en-US"/>
        </w:rPr>
        <w:t xml:space="preserve">) </w:t>
      </w:r>
      <w:r>
        <w:t>prepare annual maintenance and asset management plans as a condition for receiving County grants;</w:t>
      </w:r>
    </w:p>
    <w:p w14:paraId="7B3EA1EA" w14:textId="77777777" w:rsidR="00461907" w:rsidRDefault="00461907" w:rsidP="00461907">
      <w:pPr>
        <w:spacing w:before="100" w:beforeAutospacing="1" w:after="100" w:afterAutospacing="1" w:line="276" w:lineRule="auto"/>
        <w:jc w:val="both"/>
      </w:pPr>
      <w:r>
        <w:rPr>
          <w:lang w:val="en-US"/>
        </w:rPr>
        <w:t xml:space="preserve">(j) </w:t>
      </w:r>
      <w:r>
        <w:t>monitor and report monthly water point functionality using standardized community scorecards;</w:t>
      </w:r>
    </w:p>
    <w:p w14:paraId="14D8A88F" w14:textId="77777777" w:rsidR="00461907" w:rsidRDefault="00461907" w:rsidP="00461907">
      <w:pPr>
        <w:spacing w:before="100" w:beforeAutospacing="1" w:after="100" w:afterAutospacing="1" w:line="276" w:lineRule="auto"/>
        <w:jc w:val="both"/>
      </w:pPr>
      <w:r>
        <w:rPr>
          <w:lang w:val="en-US"/>
        </w:rPr>
        <w:t xml:space="preserve">(k) </w:t>
      </w:r>
      <w:r>
        <w:t>report vandalism, over-abstraction, contamination and system breakdowns within 24 hours;</w:t>
      </w:r>
    </w:p>
    <w:p w14:paraId="497FDC30" w14:textId="4EE6F9FE" w:rsidR="00461907" w:rsidRPr="00ED45DE" w:rsidRDefault="00461907"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Pr>
          <w:lang w:val="en-US"/>
        </w:rPr>
        <w:t xml:space="preserve">(l) </w:t>
      </w:r>
      <w:r>
        <w:t>participate in catchment restoration and rangeland management linked to water resources.</w:t>
      </w:r>
    </w:p>
    <w:p w14:paraId="43390559" w14:textId="7012303E"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461907">
        <w:rPr>
          <w:rFonts w:ascii="Arial" w:eastAsia="Times New Roman" w:hAnsi="Arial" w:cs="Arial"/>
          <w:kern w:val="0"/>
          <w:sz w:val="22"/>
          <w:szCs w:val="22"/>
          <w:lang w:val="en-US" w:eastAsia="en-GB"/>
          <w14:ligatures w14:val="none"/>
        </w:rPr>
        <w:t xml:space="preserve">m) </w:t>
      </w:r>
      <w:r w:rsidRPr="00ED45DE">
        <w:rPr>
          <w:rFonts w:ascii="Arial" w:eastAsia="Times New Roman" w:hAnsi="Arial" w:cs="Arial" w:hint="cs"/>
          <w:kern w:val="0"/>
          <w:sz w:val="22"/>
          <w:szCs w:val="22"/>
          <w:lang w:eastAsia="en-GB"/>
          <w14:ligatures w14:val="none"/>
        </w:rPr>
        <w:t>any other function assigned by any other law.</w:t>
      </w:r>
    </w:p>
    <w:p w14:paraId="7D8EFBEC"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In performing their functions under subsection (1), Water User Associations shall--- </w:t>
      </w:r>
    </w:p>
    <w:p w14:paraId="71638FB5"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ensure compliance with the two-thirds gender rule in their leadership structures; </w:t>
      </w:r>
    </w:p>
    <w:p w14:paraId="138D0014"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(b) provide for representation of youth, persons with disabilities, and marginalized communities;</w:t>
      </w:r>
    </w:p>
    <w:p w14:paraId="2348B358"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lastRenderedPageBreak/>
        <w:t xml:space="preserve">(c) maintain transparent financial management systems, including annual audited accounts; </w:t>
      </w:r>
    </w:p>
    <w:p w14:paraId="3714F3A9"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establish consumer feedback and complaint mechanisms; </w:t>
      </w:r>
      <w:r w:rsidR="00A36CBD" w:rsidRPr="00ED45DE">
        <w:rPr>
          <w:rFonts w:ascii="Arial" w:eastAsia="Times New Roman" w:hAnsi="Arial" w:cs="Arial"/>
          <w:kern w:val="0"/>
          <w:sz w:val="22"/>
          <w:szCs w:val="22"/>
          <w:lang w:eastAsia="en-GB"/>
          <w14:ligatures w14:val="none"/>
        </w:rPr>
        <w:t xml:space="preserve">I am running a few minutes late; my previous meeting is running </w:t>
      </w:r>
    </w:p>
    <w:p w14:paraId="39D4792E" w14:textId="77777777" w:rsidR="00A36CBD" w:rsidRPr="00ED45DE" w:rsidRDefault="00A36CBD"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kern w:val="0"/>
          <w:sz w:val="22"/>
          <w:szCs w:val="22"/>
          <w:lang w:val="en-US" w:eastAsia="en-GB"/>
          <w14:ligatures w14:val="none"/>
        </w:rPr>
        <w:t>(</w:t>
      </w:r>
      <w:r w:rsidR="004334F0" w:rsidRPr="00ED45DE">
        <w:rPr>
          <w:rFonts w:ascii="Arial" w:eastAsia="Times New Roman" w:hAnsi="Arial" w:cs="Arial" w:hint="cs"/>
          <w:kern w:val="0"/>
          <w:sz w:val="22"/>
          <w:szCs w:val="22"/>
          <w:lang w:eastAsia="en-GB"/>
          <w14:ligatures w14:val="none"/>
        </w:rPr>
        <w:t xml:space="preserve">e) adhere to water quality testing and reporting requirements; </w:t>
      </w:r>
    </w:p>
    <w:p w14:paraId="2739AAEF"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(f) participate in county-wide water sector coordination mechanisms.</w:t>
      </w:r>
    </w:p>
    <w:p w14:paraId="6A5F68C4"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(3) The County Executive Committee Member shall develop regulations on the conduct of the affairs of Water User Associations including</w:t>
      </w:r>
      <w:r w:rsidR="00A36CBD" w:rsidRPr="00ED45DE">
        <w:rPr>
          <w:rFonts w:ascii="Arial" w:eastAsia="Times New Roman" w:hAnsi="Arial" w:cs="Arial"/>
          <w:kern w:val="0"/>
          <w:sz w:val="22"/>
          <w:szCs w:val="22"/>
          <w:lang w:val="en-US" w:eastAsia="en-GB"/>
          <w14:ligatures w14:val="none"/>
        </w:rPr>
        <w:t>;</w:t>
      </w:r>
    </w:p>
    <w:p w14:paraId="69430E27"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the eligibility for registration; </w:t>
      </w:r>
    </w:p>
    <w:p w14:paraId="4C82DE09"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the procedure for registration; </w:t>
      </w:r>
    </w:p>
    <w:p w14:paraId="538CE060"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the identity of Water User Association; </w:t>
      </w:r>
    </w:p>
    <w:p w14:paraId="5E88AC4C"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the Constitution for Water User Associations; </w:t>
      </w:r>
    </w:p>
    <w:p w14:paraId="3C46CF41"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the qualifications, elections, transition and removal of leaders; </w:t>
      </w:r>
    </w:p>
    <w:p w14:paraId="0389BCD2"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(f) the membership of Water User Association; </w:t>
      </w:r>
    </w:p>
    <w:p w14:paraId="561D6D59"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(g) the jurisdiction of Water User Association; </w:t>
      </w:r>
    </w:p>
    <w:p w14:paraId="41F8DDDA"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(h) the funding of Water Users Associations; </w:t>
      </w:r>
    </w:p>
    <w:p w14:paraId="0363CAF7"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(i) the meetings of Water Users Association; </w:t>
      </w:r>
    </w:p>
    <w:p w14:paraId="266E263F"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(j) reporting of the activities of Water User Associations; and </w:t>
      </w:r>
    </w:p>
    <w:p w14:paraId="6ABE016C" w14:textId="77777777" w:rsidR="004334F0"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(k) any other issues relevant to the performance of the functions of the Water User Associations.</w:t>
      </w:r>
    </w:p>
    <w:p w14:paraId="1A92A4EB"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10. Governance standards for Water User Associations</w:t>
      </w:r>
    </w:p>
    <w:p w14:paraId="06CD982D" w14:textId="77777777" w:rsidR="00A36CBD"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(1) Every Water User Association shall establish governance structures that ensure</w:t>
      </w:r>
      <w:r w:rsidR="00A36CBD" w:rsidRPr="00ED45DE">
        <w:rPr>
          <w:rFonts w:ascii="Arial" w:eastAsia="Times New Roman" w:hAnsi="Arial" w:cs="Arial"/>
          <w:kern w:val="0"/>
          <w:sz w:val="22"/>
          <w:szCs w:val="22"/>
          <w:lang w:val="en-US" w:eastAsia="en-GB"/>
          <w14:ligatures w14:val="none"/>
        </w:rPr>
        <w:t xml:space="preserve">; </w:t>
      </w:r>
    </w:p>
    <w:p w14:paraId="1853B0CB" w14:textId="55DD36C4"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democratic election of leaders; </w:t>
      </w:r>
    </w:p>
    <w:p w14:paraId="5DB2294C"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compliance with the two-thirds gender rule; </w:t>
      </w:r>
    </w:p>
    <w:p w14:paraId="16E72260"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inclusion of at least two youth representatives and one person with disability; </w:t>
      </w:r>
    </w:p>
    <w:p w14:paraId="3C1E8794" w14:textId="77777777" w:rsidR="00A36CBD"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lastRenderedPageBreak/>
        <w:t xml:space="preserve">(d) transparent financial management and annual auditing; </w:t>
      </w:r>
    </w:p>
    <w:p w14:paraId="7A441646" w14:textId="77777777" w:rsidR="004334F0"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regular general meetings and community accountability sessions.</w:t>
      </w:r>
    </w:p>
    <w:p w14:paraId="21176FA5" w14:textId="77777777" w:rsidR="004334F0" w:rsidRPr="002A5EDB"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Pr="002A5EDB">
        <w:rPr>
          <w:rFonts w:ascii="Arial" w:eastAsia="Times New Roman" w:hAnsi="Arial" w:cs="Arial"/>
          <w:kern w:val="0"/>
          <w:sz w:val="22"/>
          <w:szCs w:val="22"/>
          <w:lang w:eastAsia="en-GB"/>
          <w14:ligatures w14:val="none"/>
        </w:rPr>
        <w:t>2) A Water User Association that fails to meet the governance standards under subsection (1) shall not be eligible for compliance certification under section 13.</w:t>
      </w:r>
    </w:p>
    <w:p w14:paraId="53F3813A" w14:textId="32249618" w:rsidR="002A5EDB" w:rsidRPr="002A5EDB" w:rsidRDefault="002A5ED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A5EDB">
        <w:rPr>
          <w:rFonts w:ascii="Arial" w:hAnsi="Arial" w:cs="Arial"/>
          <w:sz w:val="22"/>
          <w:szCs w:val="22"/>
        </w:rPr>
        <w:t>(3) A Water User Association shall maintain digital financial reporting, which shall be accessible to the Department and audited annually.</w:t>
      </w:r>
    </w:p>
    <w:p w14:paraId="1B22DC4B"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11. Capacity building for Water User Associations</w:t>
      </w:r>
    </w:p>
    <w:p w14:paraId="2369EA70" w14:textId="77777777" w:rsidR="00111ABA"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(1) The Department shall establish a systematic capacity building program for Water User Associations covering</w:t>
      </w:r>
      <w:r w:rsidR="00111ABA" w:rsidRPr="00ED45DE">
        <w:rPr>
          <w:rFonts w:ascii="Arial" w:eastAsia="Times New Roman" w:hAnsi="Arial" w:cs="Arial"/>
          <w:kern w:val="0"/>
          <w:sz w:val="22"/>
          <w:szCs w:val="22"/>
          <w:lang w:val="en-US" w:eastAsia="en-GB"/>
          <w14:ligatures w14:val="none"/>
        </w:rPr>
        <w:t>;</w:t>
      </w:r>
    </w:p>
    <w:p w14:paraId="31537F37"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technical skills in water system operations and maintenance; </w:t>
      </w:r>
    </w:p>
    <w:p w14:paraId="6B44211E"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financial management and business planning; </w:t>
      </w:r>
    </w:p>
    <w:p w14:paraId="2FB76852"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governance and leadership development; </w:t>
      </w:r>
    </w:p>
    <w:p w14:paraId="2A29E556"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(d) water quality</w:t>
      </w:r>
      <w:r w:rsidR="009A3380" w:rsidRPr="00ED45DE">
        <w:rPr>
          <w:rFonts w:ascii="Arial" w:eastAsia="Times New Roman" w:hAnsi="Arial" w:cs="Arial"/>
          <w:kern w:val="0"/>
          <w:sz w:val="22"/>
          <w:szCs w:val="22"/>
          <w:lang w:val="en-US" w:eastAsia="en-GB"/>
          <w14:ligatures w14:val="none"/>
        </w:rPr>
        <w:t xml:space="preserve"> and safety</w:t>
      </w:r>
      <w:r w:rsidRPr="00ED45DE">
        <w:rPr>
          <w:rFonts w:ascii="Arial" w:eastAsia="Times New Roman" w:hAnsi="Arial" w:cs="Arial" w:hint="cs"/>
          <w:kern w:val="0"/>
          <w:sz w:val="22"/>
          <w:szCs w:val="22"/>
          <w:lang w:eastAsia="en-GB"/>
          <w14:ligatures w14:val="none"/>
        </w:rPr>
        <w:t xml:space="preserve">; </w:t>
      </w:r>
    </w:p>
    <w:p w14:paraId="244FDC07"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consumer service delivery; </w:t>
      </w:r>
    </w:p>
    <w:p w14:paraId="26B8AC78" w14:textId="77777777" w:rsidR="004334F0"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(f) gender equality and social inclusion.</w:t>
      </w:r>
    </w:p>
    <w:p w14:paraId="15BD4CB7" w14:textId="67DEB07B"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The program under subsection (1) shall be implemented in collaboration with </w:t>
      </w:r>
      <w:r w:rsidR="00BC4EE5" w:rsidRPr="00ED45DE">
        <w:rPr>
          <w:rFonts w:ascii="Arial" w:eastAsia="Times New Roman" w:hAnsi="Arial" w:cs="Arial"/>
          <w:kern w:val="0"/>
          <w:sz w:val="22"/>
          <w:szCs w:val="22"/>
          <w:lang w:val="en-US" w:eastAsia="en-GB"/>
          <w14:ligatures w14:val="none"/>
        </w:rPr>
        <w:t xml:space="preserve">the regulator, </w:t>
      </w:r>
      <w:r w:rsidRPr="00ED45DE">
        <w:rPr>
          <w:rFonts w:ascii="Arial" w:eastAsia="Times New Roman" w:hAnsi="Arial" w:cs="Arial" w:hint="cs"/>
          <w:kern w:val="0"/>
          <w:sz w:val="22"/>
          <w:szCs w:val="22"/>
          <w:lang w:eastAsia="en-GB"/>
          <w14:ligatures w14:val="none"/>
        </w:rPr>
        <w:t>development partners, training institutions, and private sector providers.</w:t>
      </w:r>
    </w:p>
    <w:p w14:paraId="1A34C925" w14:textId="77777777" w:rsidR="004334F0"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(3) Participation in capacity building programs shall be a requirement for compliance certification.</w:t>
      </w:r>
    </w:p>
    <w:p w14:paraId="371FC835" w14:textId="133D7C46" w:rsidR="002A5EDB" w:rsidRPr="002A5EDB" w:rsidRDefault="002A5ED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A5EDB">
        <w:rPr>
          <w:rFonts w:ascii="Arial" w:hAnsi="Arial" w:cs="Arial"/>
          <w:sz w:val="22"/>
          <w:szCs w:val="22"/>
        </w:rPr>
        <w:t>(4) The Department shall train Water User Associations in groundwater sustainability, climate resilience, digital systems, FSM, and early warning systems.</w:t>
      </w:r>
    </w:p>
    <w:p w14:paraId="761560E9"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12. Transition to small-scale service providers</w:t>
      </w:r>
    </w:p>
    <w:p w14:paraId="2D33CDFF"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Water User Associations that demonstrate capacity and commercial viability may transition to become licensed Small-Scale Service Providers under the Water Act, 2016.</w:t>
      </w:r>
    </w:p>
    <w:p w14:paraId="37727326" w14:textId="3C87EA6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The County Executive Committee Member shall, in consultation with </w:t>
      </w:r>
      <w:r w:rsidR="00BC4EE5" w:rsidRPr="00ED45DE">
        <w:rPr>
          <w:rFonts w:ascii="Arial" w:eastAsia="Times New Roman" w:hAnsi="Arial" w:cs="Arial"/>
          <w:kern w:val="0"/>
          <w:sz w:val="22"/>
          <w:szCs w:val="22"/>
          <w:lang w:val="en-US" w:eastAsia="en-GB"/>
          <w14:ligatures w14:val="none"/>
        </w:rPr>
        <w:t>the regulator</w:t>
      </w:r>
      <w:r w:rsidRPr="00ED45DE">
        <w:rPr>
          <w:rFonts w:ascii="Arial" w:eastAsia="Times New Roman" w:hAnsi="Arial" w:cs="Arial" w:hint="cs"/>
          <w:kern w:val="0"/>
          <w:sz w:val="22"/>
          <w:szCs w:val="22"/>
          <w:lang w:eastAsia="en-GB"/>
          <w14:ligatures w14:val="none"/>
        </w:rPr>
        <w:t>, establish clear criteria and support mechanisms for this transition.</w:t>
      </w:r>
    </w:p>
    <w:p w14:paraId="3CB84588"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(3) Transitioning Water User Associations shall receive technical assistance and capacity building support during the transition period.</w:t>
      </w:r>
    </w:p>
    <w:p w14:paraId="04504C40"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lastRenderedPageBreak/>
        <w:t>13. Compliance Certificates</w:t>
      </w:r>
    </w:p>
    <w:p w14:paraId="1789DE90"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Water User Associations shall, every financial year, make application to the County Executive Committee Member for a compliance certificate.</w:t>
      </w:r>
    </w:p>
    <w:p w14:paraId="1F2BED57"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The application referred to under subsection (1) shall be made in accordance with the forms set out in the Second schedule.</w:t>
      </w:r>
    </w:p>
    <w:p w14:paraId="733CF0D4" w14:textId="77777777" w:rsidR="00111ABA"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(3) The Department shall conduct an inspection within a period of twenty-one days upon receipt of an application in subsection (1), and may</w:t>
      </w:r>
      <w:r w:rsidR="00111ABA" w:rsidRPr="00ED45DE">
        <w:rPr>
          <w:rFonts w:ascii="Arial" w:eastAsia="Times New Roman" w:hAnsi="Arial" w:cs="Arial"/>
          <w:kern w:val="0"/>
          <w:sz w:val="22"/>
          <w:szCs w:val="22"/>
          <w:lang w:val="en-US" w:eastAsia="en-GB"/>
          <w14:ligatures w14:val="none"/>
        </w:rPr>
        <w:t>;</w:t>
      </w:r>
    </w:p>
    <w:p w14:paraId="03EFE723"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issue a compliance certificate to the Water User Association; or </w:t>
      </w:r>
    </w:p>
    <w:p w14:paraId="2582CF68" w14:textId="77777777" w:rsidR="004334F0"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(b) decline to issue a compliance certificate to the Water User Association stating the reasons for declining and any possible remedial measures.</w:t>
      </w:r>
    </w:p>
    <w:p w14:paraId="265B8A45"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(4) The compliance certificate shall entitle the Water Users Association to participate in the water service provision governance structure under the County Government.</w:t>
      </w:r>
    </w:p>
    <w:p w14:paraId="20D44977" w14:textId="77777777" w:rsidR="004334F0" w:rsidRPr="002A5EDB"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(5) No Water User Association shall receive any support from the County Government or structures under this Act without a compliance certificate.</w:t>
      </w:r>
    </w:p>
    <w:p w14:paraId="23A5B412" w14:textId="181ADE98" w:rsidR="002A5EDB" w:rsidRPr="002A5EDB" w:rsidRDefault="002A5ED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A5EDB">
        <w:rPr>
          <w:rFonts w:ascii="Arial" w:hAnsi="Arial" w:cs="Arial"/>
          <w:sz w:val="22"/>
          <w:szCs w:val="22"/>
        </w:rPr>
        <w:t>(6) Failure to maintain minimum service standards, governance standards or digital reporting obligations shall result in suspension of the compliance certificate.</w:t>
      </w:r>
    </w:p>
    <w:p w14:paraId="0B133040"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14. Sub-County representation of water user associations</w:t>
      </w:r>
    </w:p>
    <w:p w14:paraId="7A2ECECE"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 Sub-County Water Officer shall convene a forum in the respective Sub-County for Water User Associations in the Sub-County, whose purpose shall be to elect a Sub-County Water User Associations representative.</w:t>
      </w:r>
    </w:p>
    <w:p w14:paraId="70C0A095"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The forum in subsection (1) shall be attended by the chairpersons of the Water User Associations in the respective Ward.</w:t>
      </w:r>
    </w:p>
    <w:p w14:paraId="28DD55C3"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(3) The County Executive Committee Member shall issue regulations for the better administration of this Part.</w:t>
      </w:r>
    </w:p>
    <w:p w14:paraId="4E2FE764" w14:textId="77777777"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15. Financial support for water user associations</w:t>
      </w:r>
    </w:p>
    <w:p w14:paraId="1ECCC118"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Water user associations with compliance certificates shall be eligible for financial support from the County Government subject to compliance with relevant regulations under this Act.</w:t>
      </w:r>
    </w:p>
    <w:p w14:paraId="3018806C"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Each water user association shall submit to the County Executive Committee Member an annual report on its finances and its activities and as guided by regulations.</w:t>
      </w:r>
    </w:p>
    <w:p w14:paraId="214EFD78" w14:textId="77777777"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lastRenderedPageBreak/>
        <w:t>PART III — ADMINISTRATION</w:t>
      </w:r>
    </w:p>
    <w:p w14:paraId="6E5EAE3F" w14:textId="3A19CA72"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1</w:t>
      </w:r>
      <w:r w:rsidR="008916FF" w:rsidRPr="00ED45DE">
        <w:rPr>
          <w:rFonts w:ascii="Arial" w:eastAsia="Times New Roman" w:hAnsi="Arial" w:cs="Arial"/>
          <w:b/>
          <w:bCs/>
          <w:kern w:val="0"/>
          <w:sz w:val="22"/>
          <w:szCs w:val="22"/>
          <w:lang w:val="en-US" w:eastAsia="en-GB"/>
          <w14:ligatures w14:val="none"/>
        </w:rPr>
        <w:t>6</w:t>
      </w:r>
      <w:r w:rsidRPr="00ED45DE">
        <w:rPr>
          <w:rFonts w:ascii="Arial" w:eastAsia="Times New Roman" w:hAnsi="Arial" w:cs="Arial" w:hint="cs"/>
          <w:b/>
          <w:bCs/>
          <w:kern w:val="0"/>
          <w:sz w:val="22"/>
          <w:szCs w:val="22"/>
          <w:lang w:eastAsia="en-GB"/>
          <w14:ligatures w14:val="none"/>
        </w:rPr>
        <w:t>. County Water Department</w:t>
      </w:r>
    </w:p>
    <w:p w14:paraId="414F95EE"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There is established the Marsabit County Water and Sanitation Department, which shall have the overall responsibility of overseeing the provision and management of water supply, sanitation and sewerage services in the County.</w:t>
      </w:r>
    </w:p>
    <w:p w14:paraId="2537ACCB" w14:textId="77777777" w:rsidR="00111ABA"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(2) The Department shall comprise of</w:t>
      </w:r>
      <w:r w:rsidR="00111ABA" w:rsidRPr="00ED45DE">
        <w:rPr>
          <w:rFonts w:ascii="Arial" w:eastAsia="Times New Roman" w:hAnsi="Arial" w:cs="Arial"/>
          <w:kern w:val="0"/>
          <w:sz w:val="22"/>
          <w:szCs w:val="22"/>
          <w:lang w:val="en-US" w:eastAsia="en-GB"/>
          <w14:ligatures w14:val="none"/>
        </w:rPr>
        <w:t>;-</w:t>
      </w:r>
    </w:p>
    <w:p w14:paraId="63ECBFB6" w14:textId="77777777" w:rsidR="00111ABA"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the County Executive Committee Member, who shall have overall responsibility of the Department; </w:t>
      </w:r>
    </w:p>
    <w:p w14:paraId="0C838C67"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the Chief Officer; </w:t>
      </w:r>
    </w:p>
    <w:p w14:paraId="2DADF262"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Directors recruited by the County Public Service Board; </w:t>
      </w:r>
    </w:p>
    <w:p w14:paraId="05385E77"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Sub-County water officers appointed by the County Public Service Board; and </w:t>
      </w:r>
    </w:p>
    <w:p w14:paraId="5E8CABEF" w14:textId="77777777" w:rsidR="004334F0"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other officers as recommended by the County Executive Committee Member to the County Public Service Board.</w:t>
      </w:r>
    </w:p>
    <w:p w14:paraId="7324F308" w14:textId="4471682E"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E23692" w:rsidRPr="00ED45DE">
        <w:rPr>
          <w:rFonts w:ascii="Arial" w:eastAsia="Times New Roman" w:hAnsi="Arial" w:cs="Arial"/>
          <w:kern w:val="0"/>
          <w:sz w:val="22"/>
          <w:szCs w:val="22"/>
          <w:lang w:val="en-US" w:eastAsia="en-GB"/>
          <w14:ligatures w14:val="none"/>
        </w:rPr>
        <w:t>3)</w:t>
      </w:r>
      <w:r w:rsidRPr="00ED45DE">
        <w:rPr>
          <w:rFonts w:ascii="Arial" w:eastAsia="Times New Roman" w:hAnsi="Arial" w:cs="Arial" w:hint="cs"/>
          <w:kern w:val="0"/>
          <w:sz w:val="22"/>
          <w:szCs w:val="22"/>
          <w:lang w:eastAsia="en-GB"/>
          <w14:ligatures w14:val="none"/>
        </w:rPr>
        <w:t xml:space="preserve"> The Department shall decentralize its services to the lowest unit of the county's administration to ensure the provision of safe and adequate water throughout the County.</w:t>
      </w:r>
    </w:p>
    <w:p w14:paraId="6B8C6234" w14:textId="410667FF"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1</w:t>
      </w:r>
      <w:r w:rsidR="008916FF" w:rsidRPr="00ED45DE">
        <w:rPr>
          <w:rFonts w:ascii="Arial" w:eastAsia="Times New Roman" w:hAnsi="Arial" w:cs="Arial"/>
          <w:b/>
          <w:bCs/>
          <w:kern w:val="0"/>
          <w:sz w:val="22"/>
          <w:szCs w:val="22"/>
          <w:lang w:val="en-US" w:eastAsia="en-GB"/>
          <w14:ligatures w14:val="none"/>
        </w:rPr>
        <w:t>7</w:t>
      </w:r>
      <w:r w:rsidRPr="00ED45DE">
        <w:rPr>
          <w:rFonts w:ascii="Arial" w:eastAsia="Times New Roman" w:hAnsi="Arial" w:cs="Arial" w:hint="cs"/>
          <w:b/>
          <w:bCs/>
          <w:kern w:val="0"/>
          <w:sz w:val="22"/>
          <w:szCs w:val="22"/>
          <w:lang w:eastAsia="en-GB"/>
          <w14:ligatures w14:val="none"/>
        </w:rPr>
        <w:t>. Responsibilities of the County Executive Committee Member</w:t>
      </w:r>
    </w:p>
    <w:p w14:paraId="03A05F1A" w14:textId="3D251A5B" w:rsidR="00111ABA"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 xml:space="preserve">(1) The County Executive Committee Member shall </w:t>
      </w:r>
      <w:r w:rsidR="00E23692" w:rsidRPr="00ED45DE">
        <w:rPr>
          <w:rFonts w:ascii="Arial" w:eastAsia="Times New Roman" w:hAnsi="Arial" w:cs="Arial"/>
          <w:kern w:val="0"/>
          <w:sz w:val="22"/>
          <w:szCs w:val="22"/>
          <w:lang w:val="en-US" w:eastAsia="en-GB"/>
          <w14:ligatures w14:val="none"/>
        </w:rPr>
        <w:t xml:space="preserve">plan and </w:t>
      </w:r>
      <w:r w:rsidRPr="00ED45DE">
        <w:rPr>
          <w:rFonts w:ascii="Arial" w:eastAsia="Times New Roman" w:hAnsi="Arial" w:cs="Arial" w:hint="cs"/>
          <w:kern w:val="0"/>
          <w:sz w:val="22"/>
          <w:szCs w:val="22"/>
          <w:lang w:eastAsia="en-GB"/>
          <w14:ligatures w14:val="none"/>
        </w:rPr>
        <w:t xml:space="preserve">coordinate </w:t>
      </w:r>
      <w:r w:rsidR="00E23692" w:rsidRPr="00ED45DE">
        <w:rPr>
          <w:rFonts w:ascii="Arial" w:eastAsia="Times New Roman" w:hAnsi="Arial" w:cs="Arial"/>
          <w:kern w:val="0"/>
          <w:sz w:val="22"/>
          <w:szCs w:val="22"/>
          <w:lang w:val="en-US" w:eastAsia="en-GB"/>
          <w14:ligatures w14:val="none"/>
        </w:rPr>
        <w:t>the delivery of water and sanitation services</w:t>
      </w:r>
      <w:r w:rsidRPr="00ED45DE">
        <w:rPr>
          <w:rFonts w:ascii="Arial" w:eastAsia="Times New Roman" w:hAnsi="Arial" w:cs="Arial" w:hint="cs"/>
          <w:kern w:val="0"/>
          <w:sz w:val="22"/>
          <w:szCs w:val="22"/>
          <w:lang w:eastAsia="en-GB"/>
          <w14:ligatures w14:val="none"/>
        </w:rPr>
        <w:t xml:space="preserve"> in the County, </w:t>
      </w:r>
      <w:r w:rsidR="00E23692" w:rsidRPr="00ED45DE">
        <w:rPr>
          <w:rFonts w:ascii="Arial" w:eastAsia="Times New Roman" w:hAnsi="Arial" w:cs="Arial"/>
          <w:kern w:val="0"/>
          <w:sz w:val="22"/>
          <w:szCs w:val="22"/>
          <w:lang w:eastAsia="en-GB"/>
          <w14:ligatures w14:val="none"/>
        </w:rPr>
        <w:t>including</w:t>
      </w:r>
      <w:r w:rsidR="00E23692" w:rsidRPr="00ED45DE">
        <w:rPr>
          <w:rFonts w:ascii="Arial" w:eastAsia="Times New Roman" w:hAnsi="Arial" w:cs="Arial"/>
          <w:kern w:val="0"/>
          <w:sz w:val="22"/>
          <w:szCs w:val="22"/>
          <w:lang w:val="en-US" w:eastAsia="en-GB"/>
          <w14:ligatures w14:val="none"/>
        </w:rPr>
        <w:t>; -</w:t>
      </w:r>
    </w:p>
    <w:p w14:paraId="3A6D25D0" w14:textId="5370E7EE"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formulating and publishing the </w:t>
      </w:r>
      <w:r w:rsidR="00E23692" w:rsidRPr="00ED45DE">
        <w:rPr>
          <w:rFonts w:ascii="Arial" w:eastAsia="Times New Roman" w:hAnsi="Arial" w:cs="Arial"/>
          <w:kern w:val="0"/>
          <w:sz w:val="22"/>
          <w:szCs w:val="22"/>
          <w:lang w:val="en-US" w:eastAsia="en-GB"/>
          <w14:ligatures w14:val="none"/>
        </w:rPr>
        <w:t xml:space="preserve">10-year </w:t>
      </w:r>
      <w:r w:rsidRPr="00ED45DE">
        <w:rPr>
          <w:rFonts w:ascii="Arial" w:eastAsia="Times New Roman" w:hAnsi="Arial" w:cs="Arial" w:hint="cs"/>
          <w:kern w:val="0"/>
          <w:sz w:val="22"/>
          <w:szCs w:val="22"/>
          <w:lang w:eastAsia="en-GB"/>
          <w14:ligatures w14:val="none"/>
        </w:rPr>
        <w:t>County water and sanitation sectoral plan;</w:t>
      </w:r>
    </w:p>
    <w:p w14:paraId="08506D57" w14:textId="77777777" w:rsidR="00111ABA"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(b) coordinating with the County Planning Unit on planning and budget issues relating to the water function in the County represented in the following documents under the Public Finance Management Act 2012 and the County Governments Act 2012</w:t>
      </w:r>
      <w:r w:rsidR="00111ABA" w:rsidRPr="00ED45DE">
        <w:rPr>
          <w:rFonts w:ascii="Arial" w:eastAsia="Times New Roman" w:hAnsi="Arial" w:cs="Arial"/>
          <w:kern w:val="0"/>
          <w:sz w:val="22"/>
          <w:szCs w:val="22"/>
          <w:lang w:val="en-US" w:eastAsia="en-GB"/>
          <w14:ligatures w14:val="none"/>
        </w:rPr>
        <w:t>;</w:t>
      </w:r>
    </w:p>
    <w:p w14:paraId="107F4EBE" w14:textId="77777777" w:rsidR="00111ABA" w:rsidRPr="00ED45DE" w:rsidRDefault="004334F0" w:rsidP="004619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(i) the County Integrated Development Plan; </w:t>
      </w:r>
    </w:p>
    <w:p w14:paraId="7EFC81F9" w14:textId="77777777" w:rsidR="00111ABA" w:rsidRPr="00ED45DE" w:rsidRDefault="004334F0" w:rsidP="004619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(ii) the County Sectoral Plan; </w:t>
      </w:r>
    </w:p>
    <w:p w14:paraId="38131B14" w14:textId="77777777" w:rsidR="00111ABA" w:rsidRPr="00ED45DE" w:rsidRDefault="004334F0" w:rsidP="004619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(iii) the County Annual Development Plan; </w:t>
      </w:r>
    </w:p>
    <w:p w14:paraId="50029E37" w14:textId="39B3EA4B" w:rsidR="00111ABA" w:rsidRPr="00ED45DE" w:rsidRDefault="004334F0" w:rsidP="004619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(iv) the County </w:t>
      </w:r>
      <w:r w:rsidR="00E23692" w:rsidRPr="00ED45DE">
        <w:rPr>
          <w:rFonts w:ascii="Arial" w:eastAsia="Times New Roman" w:hAnsi="Arial" w:cs="Arial"/>
          <w:kern w:val="0"/>
          <w:sz w:val="22"/>
          <w:szCs w:val="22"/>
          <w:lang w:val="en-US" w:eastAsia="en-GB"/>
          <w14:ligatures w14:val="none"/>
        </w:rPr>
        <w:t>Annual Budget</w:t>
      </w:r>
      <w:r w:rsidRPr="00ED45DE">
        <w:rPr>
          <w:rFonts w:ascii="Arial" w:eastAsia="Times New Roman" w:hAnsi="Arial" w:cs="Arial" w:hint="cs"/>
          <w:kern w:val="0"/>
          <w:sz w:val="22"/>
          <w:szCs w:val="22"/>
          <w:lang w:eastAsia="en-GB"/>
          <w14:ligatures w14:val="none"/>
        </w:rPr>
        <w:t xml:space="preserve">; and </w:t>
      </w:r>
    </w:p>
    <w:p w14:paraId="0F7C768E" w14:textId="77777777" w:rsidR="004334F0" w:rsidRPr="00ED45DE" w:rsidRDefault="004334F0" w:rsidP="004619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(v) any other policy document or activity relevant to County budgeting.</w:t>
      </w:r>
    </w:p>
    <w:p w14:paraId="34DCDF82" w14:textId="77777777" w:rsidR="004334F0" w:rsidRPr="002A5EDB"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lastRenderedPageBreak/>
        <w:t>(2) The County Executive Committee Member shall put measures for public participation in the planning process as prescribed in relevant National Legislation and County Laws.</w:t>
      </w:r>
    </w:p>
    <w:p w14:paraId="2F0C4EB4" w14:textId="77777777" w:rsidR="002A5EDB" w:rsidRPr="002A5EDB"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 xml:space="preserve">(3) The County Executive Committee Member shall </w:t>
      </w:r>
    </w:p>
    <w:p w14:paraId="15423BA0" w14:textId="77777777" w:rsidR="002A5EDB" w:rsidRPr="002A5EDB" w:rsidRDefault="002A5EDB" w:rsidP="002A5EDB">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val="en-US" w:eastAsia="en-GB"/>
          <w14:ligatures w14:val="none"/>
        </w:rPr>
        <w:t xml:space="preserve">(a) </w:t>
      </w:r>
      <w:r w:rsidR="004334F0" w:rsidRPr="002A5EDB">
        <w:rPr>
          <w:rFonts w:ascii="Arial" w:eastAsia="Times New Roman" w:hAnsi="Arial" w:cs="Arial"/>
          <w:kern w:val="0"/>
          <w:sz w:val="22"/>
          <w:szCs w:val="22"/>
          <w:lang w:eastAsia="en-GB"/>
          <w14:ligatures w14:val="none"/>
        </w:rPr>
        <w:t xml:space="preserve">undertake periodic water resource mapping for the County </w:t>
      </w:r>
      <w:r w:rsidR="00E23692" w:rsidRPr="002A5EDB">
        <w:rPr>
          <w:rFonts w:ascii="Arial" w:eastAsia="Times New Roman" w:hAnsi="Arial" w:cs="Arial"/>
          <w:kern w:val="0"/>
          <w:sz w:val="22"/>
          <w:szCs w:val="22"/>
          <w:lang w:val="en-US" w:eastAsia="en-GB"/>
          <w14:ligatures w14:val="none"/>
        </w:rPr>
        <w:t>in collaboration with the Water Resources Authority</w:t>
      </w:r>
      <w:r w:rsidR="004334F0" w:rsidRPr="002A5EDB">
        <w:rPr>
          <w:rFonts w:ascii="Arial" w:eastAsia="Times New Roman" w:hAnsi="Arial" w:cs="Arial"/>
          <w:kern w:val="0"/>
          <w:sz w:val="22"/>
          <w:szCs w:val="22"/>
          <w:lang w:eastAsia="en-GB"/>
          <w14:ligatures w14:val="none"/>
        </w:rPr>
        <w:t>.</w:t>
      </w:r>
    </w:p>
    <w:p w14:paraId="009F0726" w14:textId="77777777" w:rsidR="002A5EDB" w:rsidRPr="002A5EDB" w:rsidRDefault="002A5EDB" w:rsidP="002A5EDB">
      <w:pPr>
        <w:spacing w:before="100" w:beforeAutospacing="1" w:after="100" w:afterAutospacing="1" w:line="276" w:lineRule="auto"/>
        <w:jc w:val="both"/>
        <w:rPr>
          <w:rFonts w:ascii="Arial" w:hAnsi="Arial" w:cs="Arial"/>
          <w:sz w:val="22"/>
          <w:szCs w:val="22"/>
        </w:rPr>
      </w:pPr>
      <w:r w:rsidRPr="002A5EDB">
        <w:rPr>
          <w:rFonts w:ascii="Arial" w:eastAsia="Times New Roman" w:hAnsi="Arial" w:cs="Arial"/>
          <w:kern w:val="0"/>
          <w:sz w:val="22"/>
          <w:szCs w:val="22"/>
          <w:lang w:val="en-US" w:eastAsia="en-GB"/>
          <w14:ligatures w14:val="none"/>
        </w:rPr>
        <w:t xml:space="preserve">(b) </w:t>
      </w:r>
      <w:r w:rsidRPr="002A5EDB">
        <w:rPr>
          <w:rFonts w:ascii="Arial" w:hAnsi="Arial" w:cs="Arial"/>
          <w:sz w:val="22"/>
          <w:szCs w:val="22"/>
        </w:rPr>
        <w:t>ensure development and updating of the County Groundwater Monitoring Network;</w:t>
      </w:r>
    </w:p>
    <w:p w14:paraId="5EBF66ED" w14:textId="77777777" w:rsidR="002A5EDB" w:rsidRPr="002A5EDB" w:rsidRDefault="002A5EDB" w:rsidP="002A5EDB">
      <w:pPr>
        <w:spacing w:before="100" w:beforeAutospacing="1" w:after="100" w:afterAutospacing="1" w:line="276" w:lineRule="auto"/>
        <w:jc w:val="both"/>
        <w:rPr>
          <w:rFonts w:ascii="Arial" w:hAnsi="Arial" w:cs="Arial"/>
          <w:sz w:val="22"/>
          <w:szCs w:val="22"/>
        </w:rPr>
      </w:pPr>
      <w:r w:rsidRPr="002A5EDB">
        <w:rPr>
          <w:rFonts w:ascii="Arial" w:hAnsi="Arial" w:cs="Arial"/>
          <w:sz w:val="22"/>
          <w:szCs w:val="22"/>
          <w:lang w:val="en-US"/>
        </w:rPr>
        <w:t xml:space="preserve">(c) </w:t>
      </w:r>
      <w:r w:rsidRPr="002A5EDB">
        <w:rPr>
          <w:rFonts w:ascii="Arial" w:hAnsi="Arial" w:cs="Arial"/>
          <w:sz w:val="22"/>
          <w:szCs w:val="22"/>
        </w:rPr>
        <w:t>issue climate-resilient infrastructure standards for waterworks and sanitation systems;</w:t>
      </w:r>
    </w:p>
    <w:p w14:paraId="3960D5FD" w14:textId="55C6730E" w:rsidR="002A5EDB" w:rsidRPr="002A5EDB" w:rsidRDefault="002A5EDB" w:rsidP="00461907">
      <w:pPr>
        <w:spacing w:before="100" w:beforeAutospacing="1" w:after="100" w:afterAutospacing="1" w:line="276" w:lineRule="auto"/>
        <w:jc w:val="both"/>
        <w:rPr>
          <w:rFonts w:ascii="Arial" w:hAnsi="Arial" w:cs="Arial"/>
          <w:sz w:val="22"/>
          <w:szCs w:val="22"/>
        </w:rPr>
      </w:pPr>
      <w:r w:rsidRPr="002A5EDB">
        <w:rPr>
          <w:rFonts w:ascii="Arial" w:hAnsi="Arial" w:cs="Arial"/>
          <w:sz w:val="22"/>
          <w:szCs w:val="22"/>
          <w:lang w:val="en-US"/>
        </w:rPr>
        <w:t xml:space="preserve">(d) </w:t>
      </w:r>
      <w:r w:rsidRPr="002A5EDB">
        <w:rPr>
          <w:rFonts w:ascii="Arial" w:hAnsi="Arial" w:cs="Arial"/>
          <w:sz w:val="22"/>
          <w:szCs w:val="22"/>
        </w:rPr>
        <w:t>ensure all protected waterworks are gazetted and secured.</w:t>
      </w:r>
    </w:p>
    <w:p w14:paraId="687322C5" w14:textId="33D2B556" w:rsidR="004334F0" w:rsidRPr="002A5EDB"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2A5EDB">
        <w:rPr>
          <w:rFonts w:ascii="Arial" w:eastAsia="Times New Roman" w:hAnsi="Arial" w:cs="Arial"/>
          <w:b/>
          <w:bCs/>
          <w:kern w:val="0"/>
          <w:sz w:val="22"/>
          <w:szCs w:val="22"/>
          <w:lang w:eastAsia="en-GB"/>
          <w14:ligatures w14:val="none"/>
        </w:rPr>
        <w:t>1</w:t>
      </w:r>
      <w:r w:rsidR="008916FF" w:rsidRPr="002A5EDB">
        <w:rPr>
          <w:rFonts w:ascii="Arial" w:eastAsia="Times New Roman" w:hAnsi="Arial" w:cs="Arial"/>
          <w:b/>
          <w:bCs/>
          <w:kern w:val="0"/>
          <w:sz w:val="22"/>
          <w:szCs w:val="22"/>
          <w:lang w:val="en-US" w:eastAsia="en-GB"/>
          <w14:ligatures w14:val="none"/>
        </w:rPr>
        <w:t>8</w:t>
      </w:r>
      <w:r w:rsidRPr="002A5EDB">
        <w:rPr>
          <w:rFonts w:ascii="Arial" w:eastAsia="Times New Roman" w:hAnsi="Arial" w:cs="Arial"/>
          <w:b/>
          <w:bCs/>
          <w:kern w:val="0"/>
          <w:sz w:val="22"/>
          <w:szCs w:val="22"/>
          <w:lang w:eastAsia="en-GB"/>
          <w14:ligatures w14:val="none"/>
        </w:rPr>
        <w:t>. Functions of the Department</w:t>
      </w:r>
    </w:p>
    <w:p w14:paraId="2409C818" w14:textId="77777777" w:rsidR="00111ABA" w:rsidRPr="002A5EDB"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2A5EDB">
        <w:rPr>
          <w:rFonts w:ascii="Arial" w:eastAsia="Times New Roman" w:hAnsi="Arial" w:cs="Arial"/>
          <w:kern w:val="0"/>
          <w:sz w:val="22"/>
          <w:szCs w:val="22"/>
          <w:lang w:eastAsia="en-GB"/>
          <w14:ligatures w14:val="none"/>
        </w:rPr>
        <w:t>(1) The functions of the Department shall be to-</w:t>
      </w:r>
      <w:r w:rsidR="00111ABA" w:rsidRPr="002A5EDB">
        <w:rPr>
          <w:rFonts w:ascii="Arial" w:eastAsia="Times New Roman" w:hAnsi="Arial" w:cs="Arial"/>
          <w:kern w:val="0"/>
          <w:sz w:val="22"/>
          <w:szCs w:val="22"/>
          <w:lang w:val="en-US" w:eastAsia="en-GB"/>
          <w14:ligatures w14:val="none"/>
        </w:rPr>
        <w:t xml:space="preserve">; </w:t>
      </w:r>
    </w:p>
    <w:p w14:paraId="264E031B" w14:textId="77777777" w:rsidR="00111ABA" w:rsidRPr="002A5EDB"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 xml:space="preserve">(a) develop policy, regulations and standards to guide the provision, management and use of water, sanitation and sewerage services in the County; </w:t>
      </w:r>
    </w:p>
    <w:p w14:paraId="19D9FA1A" w14:textId="72FCB07B" w:rsidR="00111ABA" w:rsidRPr="002A5EDB"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(b) undertake the development of waterworks in the County including</w:t>
      </w:r>
    </w:p>
    <w:p w14:paraId="5A5C825F" w14:textId="77777777" w:rsidR="00111ABA" w:rsidRPr="002A5EDB" w:rsidRDefault="004334F0" w:rsidP="004619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 xml:space="preserve">(i) storm water harvesting systems; </w:t>
      </w:r>
    </w:p>
    <w:p w14:paraId="2A0268EE" w14:textId="77777777" w:rsidR="00111ABA" w:rsidRPr="002A5EDB" w:rsidRDefault="004334F0" w:rsidP="004619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 xml:space="preserve">(ii) drainage systems; </w:t>
      </w:r>
    </w:p>
    <w:p w14:paraId="398033F3" w14:textId="77777777" w:rsidR="00111ABA" w:rsidRPr="002A5EDB" w:rsidRDefault="004334F0" w:rsidP="004619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 xml:space="preserve">(iii) water supply systems; </w:t>
      </w:r>
    </w:p>
    <w:p w14:paraId="0655C1AE" w14:textId="77777777" w:rsidR="00111ABA" w:rsidRPr="002A5EDB" w:rsidRDefault="004334F0" w:rsidP="004619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 xml:space="preserve">(iv) sanitation and sewerage systems; </w:t>
      </w:r>
    </w:p>
    <w:p w14:paraId="22F3DFDE" w14:textId="77777777" w:rsidR="00111ABA" w:rsidRPr="002A5EDB" w:rsidRDefault="004334F0" w:rsidP="004619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 xml:space="preserve">(v) approval of water project designs in the County; </w:t>
      </w:r>
    </w:p>
    <w:p w14:paraId="00E00F36" w14:textId="77777777" w:rsidR="00111ABA" w:rsidRPr="002A5EDB" w:rsidRDefault="004334F0" w:rsidP="00461907">
      <w:pPr>
        <w:spacing w:before="100" w:beforeAutospacing="1" w:after="100" w:afterAutospacing="1" w:line="276" w:lineRule="auto"/>
        <w:ind w:left="720"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 xml:space="preserve">(vi) construction and rehabilitation of livestock watering structures; </w:t>
      </w:r>
    </w:p>
    <w:p w14:paraId="50AE33B2" w14:textId="1569CDEE" w:rsidR="00111ABA" w:rsidRPr="002A5EDB"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w:t>
      </w:r>
      <w:r w:rsidR="00EB03B5" w:rsidRPr="002A5EDB">
        <w:rPr>
          <w:rFonts w:ascii="Arial" w:eastAsia="Times New Roman" w:hAnsi="Arial" w:cs="Arial"/>
          <w:kern w:val="0"/>
          <w:sz w:val="22"/>
          <w:szCs w:val="22"/>
          <w:lang w:val="en-US" w:eastAsia="en-GB"/>
          <w14:ligatures w14:val="none"/>
        </w:rPr>
        <w:t>c</w:t>
      </w:r>
      <w:r w:rsidRPr="002A5EDB">
        <w:rPr>
          <w:rFonts w:ascii="Arial" w:eastAsia="Times New Roman" w:hAnsi="Arial" w:cs="Arial"/>
          <w:kern w:val="0"/>
          <w:sz w:val="22"/>
          <w:szCs w:val="22"/>
          <w:lang w:eastAsia="en-GB"/>
          <w14:ligatures w14:val="none"/>
        </w:rPr>
        <w:t xml:space="preserve">) offer guidance on water and sewerage services planning; </w:t>
      </w:r>
    </w:p>
    <w:p w14:paraId="46022511" w14:textId="7BD7DDCB" w:rsidR="00111ABA" w:rsidRPr="002A5EDB"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w:t>
      </w:r>
      <w:r w:rsidR="00EB03B5" w:rsidRPr="002A5EDB">
        <w:rPr>
          <w:rFonts w:ascii="Arial" w:eastAsia="Times New Roman" w:hAnsi="Arial" w:cs="Arial"/>
          <w:kern w:val="0"/>
          <w:sz w:val="22"/>
          <w:szCs w:val="22"/>
          <w:lang w:val="en-US" w:eastAsia="en-GB"/>
          <w14:ligatures w14:val="none"/>
        </w:rPr>
        <w:t>f</w:t>
      </w:r>
      <w:r w:rsidRPr="002A5EDB">
        <w:rPr>
          <w:rFonts w:ascii="Arial" w:eastAsia="Times New Roman" w:hAnsi="Arial" w:cs="Arial"/>
          <w:kern w:val="0"/>
          <w:sz w:val="22"/>
          <w:szCs w:val="22"/>
          <w:lang w:eastAsia="en-GB"/>
          <w14:ligatures w14:val="none"/>
        </w:rPr>
        <w:t xml:space="preserve">) enter into and coordinate public private partnerships for waterworks development in the County; </w:t>
      </w:r>
    </w:p>
    <w:p w14:paraId="5B54E6D3" w14:textId="691E5451" w:rsidR="00111ABA" w:rsidRPr="002A5EDB"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w:t>
      </w:r>
      <w:r w:rsidR="00EB03B5" w:rsidRPr="002A5EDB">
        <w:rPr>
          <w:rFonts w:ascii="Arial" w:eastAsia="Times New Roman" w:hAnsi="Arial" w:cs="Arial"/>
          <w:kern w:val="0"/>
          <w:sz w:val="22"/>
          <w:szCs w:val="22"/>
          <w:lang w:val="en-US" w:eastAsia="en-GB"/>
          <w14:ligatures w14:val="none"/>
        </w:rPr>
        <w:t>g</w:t>
      </w:r>
      <w:r w:rsidRPr="002A5EDB">
        <w:rPr>
          <w:rFonts w:ascii="Arial" w:eastAsia="Times New Roman" w:hAnsi="Arial" w:cs="Arial"/>
          <w:kern w:val="0"/>
          <w:sz w:val="22"/>
          <w:szCs w:val="22"/>
          <w:lang w:eastAsia="en-GB"/>
          <w14:ligatures w14:val="none"/>
        </w:rPr>
        <w:t xml:space="preserve">) coordinate </w:t>
      </w:r>
      <w:r w:rsidR="00EB03B5" w:rsidRPr="002A5EDB">
        <w:rPr>
          <w:rFonts w:ascii="Arial" w:eastAsia="Times New Roman" w:hAnsi="Arial" w:cs="Arial"/>
          <w:kern w:val="0"/>
          <w:sz w:val="22"/>
          <w:szCs w:val="22"/>
          <w:lang w:val="en-US" w:eastAsia="en-GB"/>
          <w14:ligatures w14:val="none"/>
        </w:rPr>
        <w:t>water</w:t>
      </w:r>
      <w:r w:rsidRPr="002A5EDB">
        <w:rPr>
          <w:rFonts w:ascii="Arial" w:eastAsia="Times New Roman" w:hAnsi="Arial" w:cs="Arial"/>
          <w:kern w:val="0"/>
          <w:sz w:val="22"/>
          <w:szCs w:val="22"/>
          <w:lang w:eastAsia="en-GB"/>
          <w14:ligatures w14:val="none"/>
        </w:rPr>
        <w:t xml:space="preserve"> stakeholders in the County; </w:t>
      </w:r>
    </w:p>
    <w:p w14:paraId="0702A977" w14:textId="5092984A" w:rsidR="00111ABA" w:rsidRPr="002A5EDB"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w:t>
      </w:r>
      <w:r w:rsidR="00EB03B5" w:rsidRPr="002A5EDB">
        <w:rPr>
          <w:rFonts w:ascii="Arial" w:eastAsia="Times New Roman" w:hAnsi="Arial" w:cs="Arial"/>
          <w:kern w:val="0"/>
          <w:sz w:val="22"/>
          <w:szCs w:val="22"/>
          <w:lang w:val="en-US" w:eastAsia="en-GB"/>
          <w14:ligatures w14:val="none"/>
        </w:rPr>
        <w:t>h</w:t>
      </w:r>
      <w:r w:rsidRPr="002A5EDB">
        <w:rPr>
          <w:rFonts w:ascii="Arial" w:eastAsia="Times New Roman" w:hAnsi="Arial" w:cs="Arial"/>
          <w:kern w:val="0"/>
          <w:sz w:val="22"/>
          <w:szCs w:val="22"/>
          <w:lang w:eastAsia="en-GB"/>
          <w14:ligatures w14:val="none"/>
        </w:rPr>
        <w:t xml:space="preserve">) promote awareness on the legal and policy framework among all stakeholders in the water sector; </w:t>
      </w:r>
    </w:p>
    <w:p w14:paraId="5CFDA83A" w14:textId="1AB8FC00" w:rsidR="00111ABA" w:rsidRPr="002A5EDB"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lastRenderedPageBreak/>
        <w:t>(</w:t>
      </w:r>
      <w:proofErr w:type="spellStart"/>
      <w:r w:rsidR="00EB03B5" w:rsidRPr="002A5EDB">
        <w:rPr>
          <w:rFonts w:ascii="Arial" w:eastAsia="Times New Roman" w:hAnsi="Arial" w:cs="Arial"/>
          <w:kern w:val="0"/>
          <w:sz w:val="22"/>
          <w:szCs w:val="22"/>
          <w:lang w:val="en-US" w:eastAsia="en-GB"/>
          <w14:ligatures w14:val="none"/>
        </w:rPr>
        <w:t>i</w:t>
      </w:r>
      <w:proofErr w:type="spellEnd"/>
      <w:r w:rsidRPr="002A5EDB">
        <w:rPr>
          <w:rFonts w:ascii="Arial" w:eastAsia="Times New Roman" w:hAnsi="Arial" w:cs="Arial"/>
          <w:kern w:val="0"/>
          <w:sz w:val="22"/>
          <w:szCs w:val="22"/>
          <w:lang w:eastAsia="en-GB"/>
          <w14:ligatures w14:val="none"/>
        </w:rPr>
        <w:t xml:space="preserve">) hold water, sanitation and sewerage assets on behalf of the County Government; </w:t>
      </w:r>
    </w:p>
    <w:p w14:paraId="0A2B9383" w14:textId="62C31B0D" w:rsidR="00111ABA" w:rsidRPr="002A5EDB"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w:t>
      </w:r>
      <w:r w:rsidR="00EB03B5" w:rsidRPr="002A5EDB">
        <w:rPr>
          <w:rFonts w:ascii="Arial" w:eastAsia="Times New Roman" w:hAnsi="Arial" w:cs="Arial"/>
          <w:kern w:val="0"/>
          <w:sz w:val="22"/>
          <w:szCs w:val="22"/>
          <w:lang w:val="en-US" w:eastAsia="en-GB"/>
          <w14:ligatures w14:val="none"/>
        </w:rPr>
        <w:t>j</w:t>
      </w:r>
      <w:r w:rsidRPr="002A5EDB">
        <w:rPr>
          <w:rFonts w:ascii="Arial" w:eastAsia="Times New Roman" w:hAnsi="Arial" w:cs="Arial"/>
          <w:kern w:val="0"/>
          <w:sz w:val="22"/>
          <w:szCs w:val="22"/>
          <w:lang w:eastAsia="en-GB"/>
          <w14:ligatures w14:val="none"/>
        </w:rPr>
        <w:t xml:space="preserve">) establish and maintain a county-wide water services database including all service providers, infrastructure assets, and service coverage data; </w:t>
      </w:r>
    </w:p>
    <w:p w14:paraId="188B39F1" w14:textId="2C8B7A77" w:rsidR="00111ABA" w:rsidRPr="002A5EDB"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w:t>
      </w:r>
      <w:r w:rsidR="00EB03B5" w:rsidRPr="002A5EDB">
        <w:rPr>
          <w:rFonts w:ascii="Arial" w:eastAsia="Times New Roman" w:hAnsi="Arial" w:cs="Arial"/>
          <w:kern w:val="0"/>
          <w:sz w:val="22"/>
          <w:szCs w:val="22"/>
          <w:lang w:val="en-US" w:eastAsia="en-GB"/>
          <w14:ligatures w14:val="none"/>
        </w:rPr>
        <w:t>k</w:t>
      </w:r>
      <w:r w:rsidRPr="002A5EDB">
        <w:rPr>
          <w:rFonts w:ascii="Arial" w:eastAsia="Times New Roman" w:hAnsi="Arial" w:cs="Arial"/>
          <w:kern w:val="0"/>
          <w:sz w:val="22"/>
          <w:szCs w:val="22"/>
          <w:lang w:eastAsia="en-GB"/>
          <w14:ligatures w14:val="none"/>
        </w:rPr>
        <w:t xml:space="preserve">) monitor compliance with national water quality standards and consumer protection requirements; </w:t>
      </w:r>
    </w:p>
    <w:p w14:paraId="0E2629F7" w14:textId="046F5E7C" w:rsidR="00111ABA" w:rsidRPr="002A5EDB"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w:t>
      </w:r>
      <w:r w:rsidR="00EB03B5" w:rsidRPr="002A5EDB">
        <w:rPr>
          <w:rFonts w:ascii="Arial" w:eastAsia="Times New Roman" w:hAnsi="Arial" w:cs="Arial"/>
          <w:kern w:val="0"/>
          <w:sz w:val="22"/>
          <w:szCs w:val="22"/>
          <w:lang w:val="en-US" w:eastAsia="en-GB"/>
          <w14:ligatures w14:val="none"/>
        </w:rPr>
        <w:t>l</w:t>
      </w:r>
      <w:r w:rsidRPr="002A5EDB">
        <w:rPr>
          <w:rFonts w:ascii="Arial" w:eastAsia="Times New Roman" w:hAnsi="Arial" w:cs="Arial"/>
          <w:kern w:val="0"/>
          <w:sz w:val="22"/>
          <w:szCs w:val="22"/>
          <w:lang w:eastAsia="en-GB"/>
          <w14:ligatures w14:val="none"/>
        </w:rPr>
        <w:t xml:space="preserve">) implement climate resilience and disaster risk reduction measures; </w:t>
      </w:r>
    </w:p>
    <w:p w14:paraId="6924B23C" w14:textId="721E642A" w:rsidR="00111ABA" w:rsidRPr="002A5EDB"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eastAsia="en-GB"/>
          <w14:ligatures w14:val="none"/>
        </w:rPr>
        <w:t>(</w:t>
      </w:r>
      <w:r w:rsidR="00EB03B5" w:rsidRPr="002A5EDB">
        <w:rPr>
          <w:rFonts w:ascii="Arial" w:eastAsia="Times New Roman" w:hAnsi="Arial" w:cs="Arial"/>
          <w:kern w:val="0"/>
          <w:sz w:val="22"/>
          <w:szCs w:val="22"/>
          <w:lang w:val="en-US" w:eastAsia="en-GB"/>
          <w14:ligatures w14:val="none"/>
        </w:rPr>
        <w:t>m</w:t>
      </w:r>
      <w:r w:rsidRPr="002A5EDB">
        <w:rPr>
          <w:rFonts w:ascii="Arial" w:eastAsia="Times New Roman" w:hAnsi="Arial" w:cs="Arial"/>
          <w:kern w:val="0"/>
          <w:sz w:val="22"/>
          <w:szCs w:val="22"/>
          <w:lang w:eastAsia="en-GB"/>
          <w14:ligatures w14:val="none"/>
        </w:rPr>
        <w:t xml:space="preserve">) promote gender equality and social inclusion in all water sector activities; and </w:t>
      </w:r>
    </w:p>
    <w:p w14:paraId="504951A7" w14:textId="77777777" w:rsidR="002A5EDB" w:rsidRPr="002A5EDB" w:rsidRDefault="004334F0" w:rsidP="00461907">
      <w:pPr>
        <w:spacing w:before="100" w:beforeAutospacing="1" w:after="100" w:afterAutospacing="1" w:line="276" w:lineRule="auto"/>
        <w:ind w:left="720"/>
        <w:jc w:val="both"/>
        <w:rPr>
          <w:rFonts w:ascii="Arial" w:hAnsi="Arial" w:cs="Arial"/>
          <w:sz w:val="22"/>
          <w:szCs w:val="22"/>
        </w:rPr>
      </w:pPr>
      <w:r w:rsidRPr="002A5EDB">
        <w:rPr>
          <w:rFonts w:ascii="Arial" w:eastAsia="Times New Roman" w:hAnsi="Arial" w:cs="Arial"/>
          <w:kern w:val="0"/>
          <w:sz w:val="22"/>
          <w:szCs w:val="22"/>
          <w:lang w:eastAsia="en-GB"/>
          <w14:ligatures w14:val="none"/>
        </w:rPr>
        <w:t>(</w:t>
      </w:r>
      <w:r w:rsidR="00EB03B5" w:rsidRPr="002A5EDB">
        <w:rPr>
          <w:rFonts w:ascii="Arial" w:eastAsia="Times New Roman" w:hAnsi="Arial" w:cs="Arial"/>
          <w:kern w:val="0"/>
          <w:sz w:val="22"/>
          <w:szCs w:val="22"/>
          <w:lang w:val="en-US" w:eastAsia="en-GB"/>
          <w14:ligatures w14:val="none"/>
        </w:rPr>
        <w:t>n</w:t>
      </w:r>
      <w:r w:rsidRPr="002A5EDB">
        <w:rPr>
          <w:rFonts w:ascii="Arial" w:eastAsia="Times New Roman" w:hAnsi="Arial" w:cs="Arial"/>
          <w:kern w:val="0"/>
          <w:sz w:val="22"/>
          <w:szCs w:val="22"/>
          <w:lang w:eastAsia="en-GB"/>
          <w14:ligatures w14:val="none"/>
        </w:rPr>
        <w:t xml:space="preserve">) </w:t>
      </w:r>
      <w:r w:rsidR="002A5EDB" w:rsidRPr="002A5EDB">
        <w:rPr>
          <w:rFonts w:ascii="Arial" w:hAnsi="Arial" w:cs="Arial"/>
          <w:sz w:val="22"/>
          <w:szCs w:val="22"/>
        </w:rPr>
        <w:t>maintain a countywide digital water management platform integrating GIS, telemetry and dashboards;</w:t>
      </w:r>
    </w:p>
    <w:p w14:paraId="0841E383" w14:textId="77777777" w:rsidR="002A5EDB" w:rsidRPr="002A5EDB" w:rsidRDefault="002A5EDB" w:rsidP="00461907">
      <w:pPr>
        <w:spacing w:before="100" w:beforeAutospacing="1" w:after="100" w:afterAutospacing="1" w:line="276" w:lineRule="auto"/>
        <w:ind w:left="720"/>
        <w:jc w:val="both"/>
        <w:rPr>
          <w:rFonts w:ascii="Arial" w:hAnsi="Arial" w:cs="Arial"/>
          <w:sz w:val="22"/>
          <w:szCs w:val="22"/>
        </w:rPr>
      </w:pPr>
      <w:r w:rsidRPr="002A5EDB">
        <w:rPr>
          <w:rFonts w:ascii="Arial" w:hAnsi="Arial" w:cs="Arial"/>
          <w:sz w:val="22"/>
          <w:szCs w:val="22"/>
          <w:lang w:val="en-US"/>
        </w:rPr>
        <w:t xml:space="preserve">(o) </w:t>
      </w:r>
      <w:r w:rsidRPr="002A5EDB">
        <w:rPr>
          <w:rFonts w:ascii="Arial" w:hAnsi="Arial" w:cs="Arial"/>
          <w:sz w:val="22"/>
          <w:szCs w:val="22"/>
        </w:rPr>
        <w:t>oversee licensing, regulation and monitoring of water trucking operators;</w:t>
      </w:r>
    </w:p>
    <w:p w14:paraId="473E5942" w14:textId="77777777" w:rsidR="002A5EDB" w:rsidRPr="002A5EDB" w:rsidRDefault="002A5EDB" w:rsidP="00461907">
      <w:pPr>
        <w:spacing w:before="100" w:beforeAutospacing="1" w:after="100" w:afterAutospacing="1" w:line="276" w:lineRule="auto"/>
        <w:ind w:left="720"/>
        <w:jc w:val="both"/>
        <w:rPr>
          <w:rFonts w:ascii="Arial" w:hAnsi="Arial" w:cs="Arial"/>
          <w:sz w:val="22"/>
          <w:szCs w:val="22"/>
        </w:rPr>
      </w:pPr>
      <w:r w:rsidRPr="002A5EDB">
        <w:rPr>
          <w:rFonts w:ascii="Arial" w:hAnsi="Arial" w:cs="Arial"/>
          <w:sz w:val="22"/>
          <w:szCs w:val="22"/>
          <w:lang w:val="en-US"/>
        </w:rPr>
        <w:t xml:space="preserve">(p) </w:t>
      </w:r>
      <w:r w:rsidRPr="002A5EDB">
        <w:rPr>
          <w:rFonts w:ascii="Arial" w:hAnsi="Arial" w:cs="Arial"/>
          <w:sz w:val="22"/>
          <w:szCs w:val="22"/>
        </w:rPr>
        <w:t>develop and maintain a County Borehole Registry and Groundwater Database;</w:t>
      </w:r>
    </w:p>
    <w:p w14:paraId="779B2F46" w14:textId="77777777" w:rsidR="002A5EDB" w:rsidRPr="002A5EDB" w:rsidRDefault="002A5EDB" w:rsidP="002A5EDB">
      <w:pPr>
        <w:spacing w:before="100" w:beforeAutospacing="1" w:after="100" w:afterAutospacing="1" w:line="276" w:lineRule="auto"/>
        <w:ind w:left="720"/>
        <w:jc w:val="both"/>
        <w:rPr>
          <w:rFonts w:ascii="Arial" w:hAnsi="Arial" w:cs="Arial"/>
          <w:sz w:val="22"/>
          <w:szCs w:val="22"/>
        </w:rPr>
      </w:pPr>
      <w:r w:rsidRPr="002A5EDB">
        <w:rPr>
          <w:rFonts w:ascii="Arial" w:hAnsi="Arial" w:cs="Arial"/>
          <w:sz w:val="22"/>
          <w:szCs w:val="22"/>
          <w:lang w:val="en-US"/>
        </w:rPr>
        <w:t xml:space="preserve">(q) </w:t>
      </w:r>
      <w:r w:rsidRPr="002A5EDB">
        <w:rPr>
          <w:rFonts w:ascii="Arial" w:hAnsi="Arial" w:cs="Arial"/>
          <w:sz w:val="22"/>
          <w:szCs w:val="22"/>
        </w:rPr>
        <w:t>regulate faecal sludge management services;</w:t>
      </w:r>
    </w:p>
    <w:p w14:paraId="4FAF2B45" w14:textId="77777777" w:rsidR="002A5EDB" w:rsidRPr="002A5EDB" w:rsidRDefault="002A5EDB" w:rsidP="002A5EDB">
      <w:pPr>
        <w:spacing w:before="100" w:beforeAutospacing="1" w:after="100" w:afterAutospacing="1" w:line="276" w:lineRule="auto"/>
        <w:ind w:left="720"/>
        <w:jc w:val="both"/>
        <w:rPr>
          <w:rFonts w:ascii="Arial" w:hAnsi="Arial" w:cs="Arial"/>
          <w:sz w:val="22"/>
          <w:szCs w:val="22"/>
        </w:rPr>
      </w:pPr>
      <w:r w:rsidRPr="002A5EDB">
        <w:rPr>
          <w:rFonts w:ascii="Arial" w:hAnsi="Arial" w:cs="Arial"/>
          <w:sz w:val="22"/>
          <w:szCs w:val="22"/>
          <w:lang w:val="en-US"/>
        </w:rPr>
        <w:t xml:space="preserve">(r) </w:t>
      </w:r>
      <w:r w:rsidRPr="002A5EDB">
        <w:rPr>
          <w:rFonts w:ascii="Arial" w:hAnsi="Arial" w:cs="Arial"/>
          <w:sz w:val="22"/>
          <w:szCs w:val="22"/>
        </w:rPr>
        <w:t>enforce catchment protection rules including buffer zones and restoration requirements.</w:t>
      </w:r>
    </w:p>
    <w:p w14:paraId="3FD688E7" w14:textId="212F03DA" w:rsidR="004334F0" w:rsidRPr="002A5EDB" w:rsidRDefault="002A5EDB" w:rsidP="002A5EDB">
      <w:pPr>
        <w:spacing w:before="100" w:beforeAutospacing="1" w:after="100" w:afterAutospacing="1" w:line="276" w:lineRule="auto"/>
        <w:ind w:left="720"/>
        <w:jc w:val="both"/>
        <w:rPr>
          <w:rFonts w:ascii="Arial" w:hAnsi="Arial" w:cs="Arial"/>
          <w:sz w:val="22"/>
          <w:szCs w:val="22"/>
        </w:rPr>
      </w:pPr>
      <w:r w:rsidRPr="002A5EDB">
        <w:rPr>
          <w:rFonts w:ascii="Arial" w:hAnsi="Arial" w:cs="Arial"/>
          <w:sz w:val="22"/>
          <w:szCs w:val="22"/>
          <w:lang w:val="en-US"/>
        </w:rPr>
        <w:t xml:space="preserve">(s) </w:t>
      </w:r>
      <w:r w:rsidR="004334F0" w:rsidRPr="002A5EDB">
        <w:rPr>
          <w:rFonts w:ascii="Arial" w:eastAsia="Times New Roman" w:hAnsi="Arial" w:cs="Arial"/>
          <w:kern w:val="0"/>
          <w:sz w:val="22"/>
          <w:szCs w:val="22"/>
          <w:lang w:eastAsia="en-GB"/>
          <w14:ligatures w14:val="none"/>
        </w:rPr>
        <w:t>perform any other function as may be assigned by the County Executive Committee or by any other written law.</w:t>
      </w:r>
    </w:p>
    <w:p w14:paraId="244EEF58" w14:textId="45AF96BB" w:rsidR="004334F0" w:rsidRPr="00ED45DE" w:rsidRDefault="008916FF"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19</w:t>
      </w:r>
      <w:r w:rsidR="004334F0" w:rsidRPr="00ED45DE">
        <w:rPr>
          <w:rFonts w:ascii="Arial" w:eastAsia="Times New Roman" w:hAnsi="Arial" w:cs="Arial" w:hint="cs"/>
          <w:b/>
          <w:bCs/>
          <w:kern w:val="0"/>
          <w:sz w:val="22"/>
          <w:szCs w:val="22"/>
          <w:lang w:eastAsia="en-GB"/>
          <w14:ligatures w14:val="none"/>
        </w:rPr>
        <w:t>. Inspection, Evaluation and Monitoring Unit</w:t>
      </w:r>
    </w:p>
    <w:p w14:paraId="0340CC41"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There is established within the Department an Inspection, Evaluation and Monitoring Unit.</w:t>
      </w:r>
    </w:p>
    <w:p w14:paraId="67E87F73" w14:textId="77777777" w:rsidR="00111ABA"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(2) The Unit shall be responsible for</w:t>
      </w:r>
      <w:r w:rsidR="00111ABA" w:rsidRPr="00ED45DE">
        <w:rPr>
          <w:rFonts w:ascii="Arial" w:eastAsia="Times New Roman" w:hAnsi="Arial" w:cs="Arial"/>
          <w:kern w:val="0"/>
          <w:sz w:val="22"/>
          <w:szCs w:val="22"/>
          <w:lang w:val="en-US" w:eastAsia="en-GB"/>
          <w14:ligatures w14:val="none"/>
        </w:rPr>
        <w:t>;</w:t>
      </w:r>
    </w:p>
    <w:p w14:paraId="5D6E5491"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conducting regular performance assessments of all water service providers; </w:t>
      </w:r>
    </w:p>
    <w:p w14:paraId="6CAF1DD5"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monitoring water quality and service delivery standards; </w:t>
      </w:r>
    </w:p>
    <w:p w14:paraId="15186872"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investigating consumer complaints; </w:t>
      </w:r>
    </w:p>
    <w:p w14:paraId="646B9ED3"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conducting infrastructure audits and asset assessments; </w:t>
      </w:r>
    </w:p>
    <w:p w14:paraId="62698FD8" w14:textId="77777777" w:rsidR="002A5EDB" w:rsidRDefault="004334F0" w:rsidP="002A5EDB">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monitoring compliance with environmental and safety standards; </w:t>
      </w:r>
    </w:p>
    <w:p w14:paraId="4586938E" w14:textId="6F2D477D" w:rsidR="004334F0" w:rsidRPr="002A5EDB" w:rsidRDefault="002A5EDB" w:rsidP="002A5ED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2A5EDB">
        <w:rPr>
          <w:rFonts w:ascii="Arial" w:eastAsia="Times New Roman" w:hAnsi="Arial" w:cs="Arial"/>
          <w:kern w:val="0"/>
          <w:sz w:val="22"/>
          <w:szCs w:val="22"/>
          <w:lang w:val="en-US" w:eastAsia="en-GB"/>
          <w14:ligatures w14:val="none"/>
        </w:rPr>
        <w:t xml:space="preserve">(f) </w:t>
      </w:r>
      <w:r w:rsidRPr="002A5EDB">
        <w:rPr>
          <w:rFonts w:ascii="Arial" w:hAnsi="Arial" w:cs="Arial"/>
          <w:sz w:val="22"/>
          <w:szCs w:val="22"/>
        </w:rPr>
        <w:t>preparing annual and quarterly sector performance reports including ward-level</w:t>
      </w:r>
      <w:r w:rsidRPr="002A5EDB">
        <w:rPr>
          <w:rFonts w:ascii="Arial" w:hAnsi="Arial" w:cs="Arial"/>
          <w:sz w:val="22"/>
          <w:szCs w:val="22"/>
          <w:lang w:val="en-US"/>
        </w:rPr>
        <w:t xml:space="preserve"> </w:t>
      </w:r>
      <w:r w:rsidRPr="002A5EDB">
        <w:rPr>
          <w:rFonts w:ascii="Arial" w:hAnsi="Arial" w:cs="Arial"/>
          <w:sz w:val="22"/>
          <w:szCs w:val="22"/>
        </w:rPr>
        <w:t>indicators, NRW, complaint resolution, groundwater status, sanitation performance, and climate resilience implementation.</w:t>
      </w:r>
    </w:p>
    <w:p w14:paraId="22CDCF79" w14:textId="77777777" w:rsidR="00111ABA"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lastRenderedPageBreak/>
        <w:t>(3) The Unit shall have powers to</w:t>
      </w:r>
      <w:r w:rsidR="00111ABA" w:rsidRPr="00ED45DE">
        <w:rPr>
          <w:rFonts w:ascii="Arial" w:eastAsia="Times New Roman" w:hAnsi="Arial" w:cs="Arial"/>
          <w:kern w:val="0"/>
          <w:sz w:val="22"/>
          <w:szCs w:val="22"/>
          <w:lang w:val="en-US" w:eastAsia="en-GB"/>
          <w14:ligatures w14:val="none"/>
        </w:rPr>
        <w:t>;-</w:t>
      </w:r>
    </w:p>
    <w:p w14:paraId="4C9D24AE"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access all water service facilities and records; </w:t>
      </w:r>
    </w:p>
    <w:p w14:paraId="43950B3E" w14:textId="77777777" w:rsidR="00111ABA"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take water quality samples for testing; </w:t>
      </w:r>
    </w:p>
    <w:p w14:paraId="47DD0FCE" w14:textId="77777777" w:rsidR="00111ABA"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require service providers to submit information and reports; </w:t>
      </w:r>
    </w:p>
    <w:p w14:paraId="06B43A37" w14:textId="77777777" w:rsidR="00111ABA"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issue compliance notices and corrective action orders; </w:t>
      </w:r>
    </w:p>
    <w:p w14:paraId="57686363" w14:textId="77777777" w:rsidR="002A5EDB" w:rsidRDefault="004334F0" w:rsidP="002A5EDB">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recommend sanctions for non-compliance</w:t>
      </w:r>
      <w:r w:rsidR="00EB03B5" w:rsidRPr="00ED45DE">
        <w:rPr>
          <w:rFonts w:ascii="Arial" w:eastAsia="Times New Roman" w:hAnsi="Arial" w:cs="Arial"/>
          <w:kern w:val="0"/>
          <w:sz w:val="22"/>
          <w:szCs w:val="22"/>
          <w:lang w:val="en-US" w:eastAsia="en-GB"/>
          <w14:ligatures w14:val="none"/>
        </w:rPr>
        <w:t xml:space="preserve"> in consultation with the regulator</w:t>
      </w:r>
      <w:r w:rsidRPr="00ED45DE">
        <w:rPr>
          <w:rFonts w:ascii="Arial" w:eastAsia="Times New Roman" w:hAnsi="Arial" w:cs="Arial" w:hint="cs"/>
          <w:kern w:val="0"/>
          <w:sz w:val="22"/>
          <w:szCs w:val="22"/>
          <w:lang w:eastAsia="en-GB"/>
          <w14:ligatures w14:val="none"/>
        </w:rPr>
        <w:t>.</w:t>
      </w:r>
    </w:p>
    <w:p w14:paraId="50BBA3B4" w14:textId="77777777" w:rsidR="002A5EDB" w:rsidRPr="002A5EDB" w:rsidRDefault="002A5EDB" w:rsidP="002A5EDB">
      <w:pPr>
        <w:spacing w:before="100" w:beforeAutospacing="1" w:after="100" w:afterAutospacing="1" w:line="276" w:lineRule="auto"/>
        <w:jc w:val="both"/>
        <w:rPr>
          <w:rFonts w:ascii="Arial" w:hAnsi="Arial" w:cs="Arial"/>
          <w:sz w:val="22"/>
          <w:szCs w:val="22"/>
        </w:rPr>
      </w:pPr>
      <w:r w:rsidRPr="002A5EDB">
        <w:rPr>
          <w:rFonts w:ascii="Arial" w:eastAsia="Times New Roman" w:hAnsi="Arial" w:cs="Arial"/>
          <w:kern w:val="0"/>
          <w:sz w:val="22"/>
          <w:szCs w:val="22"/>
          <w:lang w:val="en-US" w:eastAsia="en-GB"/>
          <w14:ligatures w14:val="none"/>
        </w:rPr>
        <w:t xml:space="preserve">(4) </w:t>
      </w:r>
      <w:r w:rsidRPr="002A5EDB">
        <w:rPr>
          <w:rFonts w:ascii="Arial" w:hAnsi="Arial" w:cs="Arial"/>
          <w:sz w:val="22"/>
          <w:szCs w:val="22"/>
        </w:rPr>
        <w:t>The Unit shall publish all reports on a public digital dashboard.</w:t>
      </w:r>
    </w:p>
    <w:p w14:paraId="4E77BB5C" w14:textId="5A274955" w:rsidR="002A5EDB" w:rsidRPr="002A5EDB" w:rsidRDefault="002A5EDB" w:rsidP="002A5EDB">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A5EDB">
        <w:rPr>
          <w:rFonts w:ascii="Arial" w:hAnsi="Arial" w:cs="Arial"/>
          <w:sz w:val="22"/>
          <w:szCs w:val="22"/>
          <w:lang w:val="en-US"/>
        </w:rPr>
        <w:t xml:space="preserve">(5) </w:t>
      </w:r>
      <w:r w:rsidRPr="002A5EDB">
        <w:rPr>
          <w:rFonts w:ascii="Arial" w:hAnsi="Arial" w:cs="Arial"/>
          <w:sz w:val="22"/>
          <w:szCs w:val="22"/>
        </w:rPr>
        <w:t>The Unit shall conduct independent audits of WUA community scorecards every fourteen months.</w:t>
      </w:r>
    </w:p>
    <w:p w14:paraId="165625E4" w14:textId="2C430CCA" w:rsidR="00BE462B"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2</w:t>
      </w:r>
      <w:r w:rsidR="008916FF" w:rsidRPr="00ED45DE">
        <w:rPr>
          <w:rFonts w:ascii="Arial" w:eastAsia="Times New Roman" w:hAnsi="Arial" w:cs="Arial"/>
          <w:b/>
          <w:bCs/>
          <w:kern w:val="0"/>
          <w:sz w:val="22"/>
          <w:szCs w:val="22"/>
          <w:lang w:val="en-US" w:eastAsia="en-GB"/>
          <w14:ligatures w14:val="none"/>
        </w:rPr>
        <w:t>0</w:t>
      </w:r>
      <w:r w:rsidRPr="00ED45DE">
        <w:rPr>
          <w:rFonts w:ascii="Arial" w:eastAsia="Times New Roman" w:hAnsi="Arial" w:cs="Arial" w:hint="cs"/>
          <w:b/>
          <w:bCs/>
          <w:kern w:val="0"/>
          <w:sz w:val="22"/>
          <w:szCs w:val="22"/>
          <w:lang w:eastAsia="en-GB"/>
          <w14:ligatures w14:val="none"/>
        </w:rPr>
        <w:t xml:space="preserve">. </w:t>
      </w:r>
      <w:r w:rsidR="00BE462B" w:rsidRPr="00ED45DE">
        <w:rPr>
          <w:rFonts w:ascii="Arial" w:eastAsia="Times New Roman" w:hAnsi="Arial" w:cs="Arial" w:hint="cs"/>
          <w:b/>
          <w:bCs/>
          <w:kern w:val="0"/>
          <w:sz w:val="22"/>
          <w:szCs w:val="22"/>
          <w:lang w:eastAsia="en-GB"/>
          <w14:ligatures w14:val="none"/>
        </w:rPr>
        <w:t>Appointment of compliance officers</w:t>
      </w:r>
    </w:p>
    <w:p w14:paraId="01F8682F" w14:textId="77777777" w:rsidR="00BE462B" w:rsidRPr="00ED45DE" w:rsidRDefault="00BE462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 County shall appoint compliance officers to assist in the enforcement of the provisions of this Act and Regulations made thereto.</w:t>
      </w:r>
    </w:p>
    <w:p w14:paraId="31C18A13" w14:textId="77777777" w:rsidR="00BE462B" w:rsidRPr="00ED45DE" w:rsidRDefault="00BE462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The compliance officers shall be recruited by the County Public Service Board, upon a request in writing submitted by the County Executive Committee Member.</w:t>
      </w:r>
    </w:p>
    <w:p w14:paraId="68DABAD1" w14:textId="14501197" w:rsidR="00BE462B" w:rsidRPr="00ED45DE" w:rsidRDefault="00BE462B"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2</w:t>
      </w:r>
      <w:r w:rsidRPr="00ED45DE">
        <w:rPr>
          <w:rFonts w:ascii="Arial" w:eastAsia="Times New Roman" w:hAnsi="Arial" w:cs="Arial"/>
          <w:b/>
          <w:bCs/>
          <w:kern w:val="0"/>
          <w:sz w:val="22"/>
          <w:szCs w:val="22"/>
          <w:lang w:val="en-US" w:eastAsia="en-GB"/>
          <w14:ligatures w14:val="none"/>
        </w:rPr>
        <w:t>1</w:t>
      </w:r>
      <w:r w:rsidRPr="00ED45DE">
        <w:rPr>
          <w:rFonts w:ascii="Arial" w:eastAsia="Times New Roman" w:hAnsi="Arial" w:cs="Arial" w:hint="cs"/>
          <w:b/>
          <w:bCs/>
          <w:kern w:val="0"/>
          <w:sz w:val="22"/>
          <w:szCs w:val="22"/>
          <w:lang w:eastAsia="en-GB"/>
          <w14:ligatures w14:val="none"/>
        </w:rPr>
        <w:t>. Mandatory annual water sector reports</w:t>
      </w:r>
    </w:p>
    <w:p w14:paraId="2A3DD272" w14:textId="77777777" w:rsidR="00BE462B" w:rsidRPr="00ED45DE" w:rsidRDefault="00BE462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 Department shall prepare and publish comprehensive annual water sector reports within three months after the end of each financial year.</w:t>
      </w:r>
    </w:p>
    <w:p w14:paraId="20BF362F" w14:textId="77777777" w:rsidR="00BE462B" w:rsidRPr="00ED45DE" w:rsidRDefault="00BE462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The annual report shall include— </w:t>
      </w:r>
    </w:p>
    <w:p w14:paraId="628E6996"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performance assessment of all water service providers against established indicators; </w:t>
      </w:r>
    </w:p>
    <w:p w14:paraId="0C758865"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water service coverage statistics disaggregated by gender, age, and location; </w:t>
      </w:r>
    </w:p>
    <w:p w14:paraId="13FE498F"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water quality monitoring results and compliance rates; </w:t>
      </w:r>
    </w:p>
    <w:p w14:paraId="1D58B5A3"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financial performance of all sector entities; </w:t>
      </w:r>
    </w:p>
    <w:p w14:paraId="6F3CFB04"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infrastructure development and maintenance activities; </w:t>
      </w:r>
    </w:p>
    <w:p w14:paraId="1176A943"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(f) consumer complaints and resolution statistics; </w:t>
      </w:r>
    </w:p>
    <w:p w14:paraId="10483CE5"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(g) climate resilience implementation progress; </w:t>
      </w:r>
    </w:p>
    <w:p w14:paraId="3E54D098"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lastRenderedPageBreak/>
        <w:t xml:space="preserve">(h) challenges and recommendations for sector improvement; </w:t>
      </w:r>
    </w:p>
    <w:p w14:paraId="56D321EC"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(i) non-revenue water percentages and reduction strategies; </w:t>
      </w:r>
    </w:p>
    <w:p w14:paraId="7CC9383E"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(j) customer satisfaction surveys and complaint resolution rates; </w:t>
      </w:r>
    </w:p>
    <w:p w14:paraId="4E7F96BD"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(k) infrastructure condition assessments and maintenance schedules; </w:t>
      </w:r>
    </w:p>
    <w:p w14:paraId="0FC6A003"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(l) financial sustainability indicators for all service providers; </w:t>
      </w:r>
    </w:p>
    <w:p w14:paraId="51F55447"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(m) gender equality and social inclusion progress indicators</w:t>
      </w:r>
      <w:r w:rsidRPr="00ED45DE">
        <w:rPr>
          <w:rFonts w:ascii="Arial" w:eastAsia="Times New Roman" w:hAnsi="Arial" w:cs="Arial"/>
          <w:kern w:val="0"/>
          <w:sz w:val="22"/>
          <w:szCs w:val="22"/>
          <w:lang w:val="en-US" w:eastAsia="en-GB"/>
          <w14:ligatures w14:val="none"/>
        </w:rPr>
        <w:t>; and</w:t>
      </w:r>
    </w:p>
    <w:p w14:paraId="4BAF02AE"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val="en-US" w:eastAsia="en-GB"/>
          <w14:ligatures w14:val="none"/>
        </w:rPr>
      </w:pPr>
      <w:r w:rsidRPr="00ED45DE">
        <w:rPr>
          <w:rFonts w:ascii="Arial" w:eastAsia="Times New Roman" w:hAnsi="Arial" w:cs="Arial"/>
          <w:kern w:val="0"/>
          <w:sz w:val="22"/>
          <w:szCs w:val="22"/>
          <w:lang w:val="en-US" w:eastAsia="en-GB"/>
          <w14:ligatures w14:val="none"/>
        </w:rPr>
        <w:t xml:space="preserve">(n) </w:t>
      </w:r>
      <w:bookmarkStart w:id="0" w:name="_Hlk214229835"/>
      <w:r w:rsidRPr="00ED45DE">
        <w:rPr>
          <w:rFonts w:ascii="Arial" w:eastAsia="Times New Roman" w:hAnsi="Arial" w:cs="Arial"/>
          <w:kern w:val="0"/>
          <w:sz w:val="22"/>
          <w:szCs w:val="22"/>
          <w:lang w:val="en-US" w:eastAsia="en-GB"/>
          <w14:ligatures w14:val="none"/>
        </w:rPr>
        <w:t>any other relevant parameters</w:t>
      </w:r>
    </w:p>
    <w:bookmarkEnd w:id="0"/>
    <w:p w14:paraId="1406B3B7" w14:textId="77777777" w:rsidR="00BE462B" w:rsidRPr="00ED45DE" w:rsidRDefault="00BE462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(3) The report shall be submitted to the County Assembly and made publicly available through multiple channels including the county website, radio announcements, and community notice boards.</w:t>
      </w:r>
    </w:p>
    <w:p w14:paraId="60293989" w14:textId="77777777" w:rsidR="00BE462B" w:rsidRPr="00ED45DE" w:rsidRDefault="00BE462B"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(4) Quarterly reports shall be prepared covering</w:t>
      </w:r>
      <w:r w:rsidRPr="00ED45DE">
        <w:rPr>
          <w:rFonts w:ascii="Arial" w:eastAsia="Times New Roman" w:hAnsi="Arial" w:cs="Arial"/>
          <w:kern w:val="0"/>
          <w:sz w:val="22"/>
          <w:szCs w:val="22"/>
          <w:lang w:val="en-US" w:eastAsia="en-GB"/>
          <w14:ligatures w14:val="none"/>
        </w:rPr>
        <w:t>;</w:t>
      </w:r>
    </w:p>
    <w:p w14:paraId="2891369B" w14:textId="77777777" w:rsidR="00BE462B" w:rsidRPr="00ED45DE" w:rsidRDefault="00BE462B"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water quality test results and compliance rates; </w:t>
      </w:r>
    </w:p>
    <w:p w14:paraId="65E8991F" w14:textId="77777777" w:rsidR="00BE462B" w:rsidRPr="00ED45DE" w:rsidRDefault="00BE462B"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service interruption incidents and response times; </w:t>
      </w:r>
    </w:p>
    <w:p w14:paraId="274718AC" w14:textId="77777777" w:rsidR="00BE462B" w:rsidRPr="00ED45DE" w:rsidRDefault="00BE462B"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(c) consumer complaint statistics and resolution outcomes;</w:t>
      </w:r>
    </w:p>
    <w:p w14:paraId="6D8A533A" w14:textId="77777777" w:rsidR="00BE462B" w:rsidRPr="00ED45DE" w:rsidRDefault="00BE462B"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infrastructure development progress; </w:t>
      </w:r>
    </w:p>
    <w:p w14:paraId="6EA7C29E" w14:textId="77777777" w:rsidR="00BE462B" w:rsidRPr="00ED45DE" w:rsidRDefault="00BE462B"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(e) emergency response activities and preparedness levels</w:t>
      </w:r>
      <w:r w:rsidRPr="00ED45DE">
        <w:rPr>
          <w:rFonts w:ascii="Arial" w:eastAsia="Times New Roman" w:hAnsi="Arial" w:cs="Arial"/>
          <w:kern w:val="0"/>
          <w:sz w:val="22"/>
          <w:szCs w:val="22"/>
          <w:lang w:val="en-US" w:eastAsia="en-GB"/>
          <w14:ligatures w14:val="none"/>
        </w:rPr>
        <w:t>;</w:t>
      </w:r>
    </w:p>
    <w:p w14:paraId="34E20CA1" w14:textId="77777777" w:rsidR="00BE462B" w:rsidRPr="00ED45DE" w:rsidRDefault="00BE462B"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kern w:val="0"/>
          <w:sz w:val="22"/>
          <w:szCs w:val="22"/>
          <w:lang w:val="en-US" w:eastAsia="en-GB"/>
          <w14:ligatures w14:val="none"/>
        </w:rPr>
        <w:t>(f) any other relevant parameters</w:t>
      </w:r>
    </w:p>
    <w:p w14:paraId="29E10A0C" w14:textId="74A621FA" w:rsidR="00BE462B" w:rsidRPr="00ED45DE" w:rsidRDefault="00BE462B"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2</w:t>
      </w:r>
      <w:r w:rsidRPr="00ED45DE">
        <w:rPr>
          <w:rFonts w:ascii="Arial" w:eastAsia="Times New Roman" w:hAnsi="Arial" w:cs="Arial"/>
          <w:b/>
          <w:bCs/>
          <w:kern w:val="0"/>
          <w:sz w:val="22"/>
          <w:szCs w:val="22"/>
          <w:lang w:val="en-US" w:eastAsia="en-GB"/>
          <w14:ligatures w14:val="none"/>
        </w:rPr>
        <w:t>2</w:t>
      </w:r>
      <w:r w:rsidRPr="00ED45DE">
        <w:rPr>
          <w:rFonts w:ascii="Arial" w:eastAsia="Times New Roman" w:hAnsi="Arial" w:cs="Arial" w:hint="cs"/>
          <w:b/>
          <w:bCs/>
          <w:kern w:val="0"/>
          <w:sz w:val="22"/>
          <w:szCs w:val="22"/>
          <w:lang w:eastAsia="en-GB"/>
          <w14:ligatures w14:val="none"/>
        </w:rPr>
        <w:t>. Coordination of water use activities</w:t>
      </w:r>
    </w:p>
    <w:p w14:paraId="394B376A" w14:textId="77777777" w:rsidR="00BE462B" w:rsidRPr="00ED45DE" w:rsidRDefault="00BE462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 County Executive Committee Member shall coordinate all the water use activities including development of waterworks in the County.</w:t>
      </w:r>
    </w:p>
    <w:p w14:paraId="1599BB2C" w14:textId="77777777" w:rsidR="00BE462B" w:rsidRPr="00ED45DE" w:rsidRDefault="00BE462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The public benefit organizations or other entities that seek to partner with the County in the provision of water and sewerage services shall in writing obtain approval of the County Executive Committee Member.</w:t>
      </w:r>
    </w:p>
    <w:p w14:paraId="45AE3C69" w14:textId="77777777" w:rsidR="00BE462B" w:rsidRPr="00ED45DE" w:rsidRDefault="00BE462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(3) The County Executive Committee Member shall, in consultation with the public benefit organizations in the County, make Regulations to provide for--- </w:t>
      </w:r>
    </w:p>
    <w:p w14:paraId="48504F2D" w14:textId="77777777" w:rsidR="00BE462B" w:rsidRPr="00ED45DE" w:rsidRDefault="00BE462B"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periodic reporting of the activities of public benefit organizations to the Department; </w:t>
      </w:r>
    </w:p>
    <w:p w14:paraId="4BFA52AE"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lastRenderedPageBreak/>
        <w:t xml:space="preserve">(b) prioritization of water use projects by public benefit organizations in accordance with the County needs; </w:t>
      </w:r>
    </w:p>
    <w:p w14:paraId="5D42B52D"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stakeholder forums for meetings between public benefit organizations in the County and the Department; </w:t>
      </w:r>
    </w:p>
    <w:p w14:paraId="632D62A0" w14:textId="77777777" w:rsidR="00BE462B" w:rsidRPr="00ED45DE" w:rsidRDefault="00BE462B"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(d) standard forms for reporting and seeking necessary approvals by a public benefit organization under this Act.</w:t>
      </w:r>
    </w:p>
    <w:p w14:paraId="5F2D87D0" w14:textId="77777777" w:rsidR="00BE462B" w:rsidRPr="00ED45DE" w:rsidRDefault="00BE462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(4) The County Executive Committee Member shall consult with all National Government agencies undertaking water </w:t>
      </w:r>
      <w:r w:rsidRPr="00ED45DE">
        <w:rPr>
          <w:rFonts w:ascii="Arial" w:eastAsia="Times New Roman" w:hAnsi="Arial" w:cs="Arial"/>
          <w:kern w:val="0"/>
          <w:sz w:val="22"/>
          <w:szCs w:val="22"/>
          <w:lang w:val="en-US" w:eastAsia="en-GB"/>
          <w14:ligatures w14:val="none"/>
        </w:rPr>
        <w:t>works</w:t>
      </w:r>
      <w:r w:rsidRPr="00ED45DE">
        <w:rPr>
          <w:rFonts w:ascii="Arial" w:eastAsia="Times New Roman" w:hAnsi="Arial" w:cs="Arial" w:hint="cs"/>
          <w:kern w:val="0"/>
          <w:sz w:val="22"/>
          <w:szCs w:val="22"/>
          <w:lang w:eastAsia="en-GB"/>
          <w14:ligatures w14:val="none"/>
        </w:rPr>
        <w:t xml:space="preserve"> in the County to ensure that </w:t>
      </w:r>
      <w:r w:rsidRPr="00ED45DE">
        <w:rPr>
          <w:rFonts w:ascii="Arial" w:eastAsia="Times New Roman" w:hAnsi="Arial" w:cs="Arial"/>
          <w:kern w:val="0"/>
          <w:sz w:val="22"/>
          <w:szCs w:val="22"/>
          <w:lang w:val="en-US" w:eastAsia="en-GB"/>
          <w14:ligatures w14:val="none"/>
        </w:rPr>
        <w:t xml:space="preserve">they </w:t>
      </w:r>
      <w:r w:rsidRPr="00ED45DE">
        <w:rPr>
          <w:rFonts w:ascii="Arial" w:eastAsia="Times New Roman" w:hAnsi="Arial" w:cs="Arial" w:hint="cs"/>
          <w:kern w:val="0"/>
          <w:sz w:val="22"/>
          <w:szCs w:val="22"/>
          <w:lang w:eastAsia="en-GB"/>
          <w14:ligatures w14:val="none"/>
        </w:rPr>
        <w:t>undertake such activities in line with the water use priorities in the County.</w:t>
      </w:r>
    </w:p>
    <w:p w14:paraId="70C021C8" w14:textId="77777777" w:rsidR="00BE462B" w:rsidRPr="00ED45DE" w:rsidRDefault="00BE462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(5) The mandate under subsection (4) shall be undertaken in the spirit of cooperation and consultation as stipulated in Article 6(2) of the Constitution.</w:t>
      </w:r>
    </w:p>
    <w:p w14:paraId="25F8CF7F" w14:textId="103CDDAB" w:rsidR="004334F0" w:rsidRPr="00ED45DE" w:rsidRDefault="00BE462B"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 xml:space="preserve">23. </w:t>
      </w:r>
      <w:r w:rsidR="004334F0" w:rsidRPr="00ED45DE">
        <w:rPr>
          <w:rFonts w:ascii="Arial" w:eastAsia="Times New Roman" w:hAnsi="Arial" w:cs="Arial" w:hint="cs"/>
          <w:b/>
          <w:bCs/>
          <w:kern w:val="0"/>
          <w:sz w:val="22"/>
          <w:szCs w:val="22"/>
          <w:lang w:eastAsia="en-GB"/>
          <w14:ligatures w14:val="none"/>
        </w:rPr>
        <w:t>Inter-governmental coordination</w:t>
      </w:r>
    </w:p>
    <w:p w14:paraId="553D0551" w14:textId="77777777" w:rsidR="00111ABA"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 xml:space="preserve">(1) The County Executive Committee Member shall establish formal </w:t>
      </w:r>
      <w:r w:rsidR="00E27643" w:rsidRPr="00ED45DE">
        <w:rPr>
          <w:rFonts w:ascii="Arial" w:eastAsia="Times New Roman" w:hAnsi="Arial" w:cs="Arial"/>
          <w:kern w:val="0"/>
          <w:sz w:val="22"/>
          <w:szCs w:val="22"/>
          <w:lang w:val="en-US" w:eastAsia="en-GB"/>
          <w14:ligatures w14:val="none"/>
        </w:rPr>
        <w:t xml:space="preserve">county </w:t>
      </w:r>
      <w:r w:rsidRPr="00ED45DE">
        <w:rPr>
          <w:rFonts w:ascii="Arial" w:eastAsia="Times New Roman" w:hAnsi="Arial" w:cs="Arial" w:hint="cs"/>
          <w:kern w:val="0"/>
          <w:sz w:val="22"/>
          <w:szCs w:val="22"/>
          <w:lang w:eastAsia="en-GB"/>
          <w14:ligatures w14:val="none"/>
        </w:rPr>
        <w:t>coordination mechanisms with</w:t>
      </w:r>
      <w:r w:rsidR="00111ABA" w:rsidRPr="00ED45DE">
        <w:rPr>
          <w:rFonts w:ascii="Arial" w:eastAsia="Times New Roman" w:hAnsi="Arial" w:cs="Arial"/>
          <w:kern w:val="0"/>
          <w:sz w:val="22"/>
          <w:szCs w:val="22"/>
          <w:lang w:val="en-US" w:eastAsia="en-GB"/>
          <w14:ligatures w14:val="none"/>
        </w:rPr>
        <w:t>;</w:t>
      </w:r>
    </w:p>
    <w:p w14:paraId="2101C786"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Water Services Regulatory Board; </w:t>
      </w:r>
    </w:p>
    <w:p w14:paraId="5C502403" w14:textId="01F63678"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Water Resources Authority; </w:t>
      </w:r>
    </w:p>
    <w:p w14:paraId="09827A1C" w14:textId="5CE0E411"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(c) Water Works Development Agenc</w:t>
      </w:r>
      <w:r w:rsidR="00EB03B5" w:rsidRPr="00ED45DE">
        <w:rPr>
          <w:rFonts w:ascii="Arial" w:eastAsia="Times New Roman" w:hAnsi="Arial" w:cs="Arial"/>
          <w:kern w:val="0"/>
          <w:sz w:val="22"/>
          <w:szCs w:val="22"/>
          <w:lang w:val="en-US" w:eastAsia="en-GB"/>
          <w14:ligatures w14:val="none"/>
        </w:rPr>
        <w:t>y</w:t>
      </w:r>
      <w:r w:rsidRPr="00ED45DE">
        <w:rPr>
          <w:rFonts w:ascii="Arial" w:eastAsia="Times New Roman" w:hAnsi="Arial" w:cs="Arial" w:hint="cs"/>
          <w:kern w:val="0"/>
          <w:sz w:val="22"/>
          <w:szCs w:val="22"/>
          <w:lang w:eastAsia="en-GB"/>
          <w14:ligatures w14:val="none"/>
        </w:rPr>
        <w:t xml:space="preserve">; </w:t>
      </w:r>
    </w:p>
    <w:p w14:paraId="6D9330AD" w14:textId="3A9A54EA"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Water Fund; </w:t>
      </w:r>
    </w:p>
    <w:p w14:paraId="42BF5901" w14:textId="77777777" w:rsidR="00E27643"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bookmarkStart w:id="1" w:name="_Hlk210912946"/>
      <w:r w:rsidRPr="00ED45DE">
        <w:rPr>
          <w:rFonts w:ascii="Arial" w:eastAsia="Times New Roman" w:hAnsi="Arial" w:cs="Arial" w:hint="cs"/>
          <w:kern w:val="0"/>
          <w:sz w:val="22"/>
          <w:szCs w:val="22"/>
          <w:lang w:eastAsia="en-GB"/>
          <w14:ligatures w14:val="none"/>
        </w:rPr>
        <w:t xml:space="preserve">(e) </w:t>
      </w:r>
      <w:r w:rsidR="00E27643" w:rsidRPr="00ED45DE">
        <w:rPr>
          <w:rFonts w:ascii="Arial" w:eastAsia="Times New Roman" w:hAnsi="Arial" w:cs="Arial"/>
          <w:kern w:val="0"/>
          <w:sz w:val="22"/>
          <w:szCs w:val="22"/>
          <w:lang w:val="en-US" w:eastAsia="en-GB"/>
          <w14:ligatures w14:val="none"/>
        </w:rPr>
        <w:t xml:space="preserve">National </w:t>
      </w:r>
      <w:bookmarkEnd w:id="1"/>
      <w:r w:rsidR="00E27643" w:rsidRPr="00ED45DE">
        <w:rPr>
          <w:rFonts w:ascii="Arial" w:eastAsia="Times New Roman" w:hAnsi="Arial" w:cs="Arial"/>
          <w:kern w:val="0"/>
          <w:sz w:val="22"/>
          <w:szCs w:val="22"/>
          <w:lang w:val="en-US" w:eastAsia="en-GB"/>
          <w14:ligatures w14:val="none"/>
        </w:rPr>
        <w:t>Environment Management Authority</w:t>
      </w:r>
    </w:p>
    <w:p w14:paraId="41C65474" w14:textId="77777777" w:rsidR="00E27643" w:rsidRPr="00ED45DE" w:rsidRDefault="00E27643"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320BF8" w:rsidRPr="00ED45DE">
        <w:rPr>
          <w:rFonts w:ascii="Arial" w:eastAsia="Times New Roman" w:hAnsi="Arial" w:cs="Arial"/>
          <w:kern w:val="0"/>
          <w:sz w:val="22"/>
          <w:szCs w:val="22"/>
          <w:lang w:val="en-US" w:eastAsia="en-GB"/>
          <w14:ligatures w14:val="none"/>
        </w:rPr>
        <w:t>f</w:t>
      </w:r>
      <w:r w:rsidRPr="00ED45DE">
        <w:rPr>
          <w:rFonts w:ascii="Arial" w:eastAsia="Times New Roman" w:hAnsi="Arial" w:cs="Arial" w:hint="cs"/>
          <w:kern w:val="0"/>
          <w:sz w:val="22"/>
          <w:szCs w:val="22"/>
          <w:lang w:eastAsia="en-GB"/>
          <w14:ligatures w14:val="none"/>
        </w:rPr>
        <w:t xml:space="preserve">) </w:t>
      </w:r>
      <w:r w:rsidRPr="00ED45DE">
        <w:rPr>
          <w:rFonts w:ascii="Arial" w:eastAsia="Times New Roman" w:hAnsi="Arial" w:cs="Arial"/>
          <w:kern w:val="0"/>
          <w:sz w:val="22"/>
          <w:szCs w:val="22"/>
          <w:lang w:val="en-US" w:eastAsia="en-GB"/>
          <w14:ligatures w14:val="none"/>
        </w:rPr>
        <w:t>Kenya Forests Service</w:t>
      </w:r>
    </w:p>
    <w:p w14:paraId="70A2BEDA" w14:textId="77777777" w:rsidR="00E27643" w:rsidRPr="00ED45DE" w:rsidRDefault="00E27643"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w:t>
      </w:r>
      <w:r w:rsidR="00320BF8" w:rsidRPr="00ED45DE">
        <w:rPr>
          <w:rFonts w:ascii="Arial" w:eastAsia="Times New Roman" w:hAnsi="Arial" w:cs="Arial"/>
          <w:kern w:val="0"/>
          <w:sz w:val="22"/>
          <w:szCs w:val="22"/>
          <w:lang w:val="en-US" w:eastAsia="en-GB"/>
          <w14:ligatures w14:val="none"/>
        </w:rPr>
        <w:t>g</w:t>
      </w:r>
      <w:r w:rsidRPr="00ED45DE">
        <w:rPr>
          <w:rFonts w:ascii="Arial" w:eastAsia="Times New Roman" w:hAnsi="Arial" w:cs="Arial" w:hint="cs"/>
          <w:kern w:val="0"/>
          <w:sz w:val="22"/>
          <w:szCs w:val="22"/>
          <w:lang w:eastAsia="en-GB"/>
          <w14:ligatures w14:val="none"/>
        </w:rPr>
        <w:t xml:space="preserve">) </w:t>
      </w:r>
      <w:r w:rsidRPr="00ED45DE">
        <w:rPr>
          <w:rFonts w:ascii="Arial" w:eastAsia="Times New Roman" w:hAnsi="Arial" w:cs="Arial"/>
          <w:kern w:val="0"/>
          <w:sz w:val="22"/>
          <w:szCs w:val="22"/>
          <w:lang w:val="en-US" w:eastAsia="en-GB"/>
          <w14:ligatures w14:val="none"/>
        </w:rPr>
        <w:t>Kenya Wildlife Service</w:t>
      </w:r>
    </w:p>
    <w:p w14:paraId="2E80B3CC" w14:textId="77777777" w:rsidR="00E27643" w:rsidRPr="00ED45DE" w:rsidRDefault="00E27643"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w:t>
      </w:r>
      <w:r w:rsidR="00320BF8" w:rsidRPr="00ED45DE">
        <w:rPr>
          <w:rFonts w:ascii="Arial" w:eastAsia="Times New Roman" w:hAnsi="Arial" w:cs="Arial"/>
          <w:kern w:val="0"/>
          <w:sz w:val="22"/>
          <w:szCs w:val="22"/>
          <w:lang w:val="en-US" w:eastAsia="en-GB"/>
          <w14:ligatures w14:val="none"/>
        </w:rPr>
        <w:t>h</w:t>
      </w:r>
      <w:r w:rsidRPr="00ED45DE">
        <w:rPr>
          <w:rFonts w:ascii="Arial" w:eastAsia="Times New Roman" w:hAnsi="Arial" w:cs="Arial" w:hint="cs"/>
          <w:kern w:val="0"/>
          <w:sz w:val="22"/>
          <w:szCs w:val="22"/>
          <w:lang w:eastAsia="en-GB"/>
          <w14:ligatures w14:val="none"/>
        </w:rPr>
        <w:t xml:space="preserve">) </w:t>
      </w:r>
      <w:r w:rsidRPr="00ED45DE">
        <w:rPr>
          <w:rFonts w:ascii="Arial" w:eastAsia="Times New Roman" w:hAnsi="Arial" w:cs="Arial"/>
          <w:kern w:val="0"/>
          <w:sz w:val="22"/>
          <w:szCs w:val="22"/>
          <w:lang w:val="en-US" w:eastAsia="en-GB"/>
          <w14:ligatures w14:val="none"/>
        </w:rPr>
        <w:t>National Drought Management Authority</w:t>
      </w:r>
    </w:p>
    <w:p w14:paraId="377B8CC3" w14:textId="470142F9" w:rsidR="00EB03B5" w:rsidRPr="00ED45DE" w:rsidRDefault="00E27643"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w:t>
      </w:r>
      <w:proofErr w:type="spellStart"/>
      <w:r w:rsidR="00320BF8" w:rsidRPr="00ED45DE">
        <w:rPr>
          <w:rFonts w:ascii="Arial" w:eastAsia="Times New Roman" w:hAnsi="Arial" w:cs="Arial"/>
          <w:kern w:val="0"/>
          <w:sz w:val="22"/>
          <w:szCs w:val="22"/>
          <w:lang w:val="en-US" w:eastAsia="en-GB"/>
          <w14:ligatures w14:val="none"/>
        </w:rPr>
        <w:t>i</w:t>
      </w:r>
      <w:proofErr w:type="spellEnd"/>
      <w:r w:rsidRPr="00ED45DE">
        <w:rPr>
          <w:rFonts w:ascii="Arial" w:eastAsia="Times New Roman" w:hAnsi="Arial" w:cs="Arial" w:hint="cs"/>
          <w:kern w:val="0"/>
          <w:sz w:val="22"/>
          <w:szCs w:val="22"/>
          <w:lang w:eastAsia="en-GB"/>
          <w14:ligatures w14:val="none"/>
        </w:rPr>
        <w:t xml:space="preserve">) </w:t>
      </w:r>
      <w:r w:rsidR="00EB03B5" w:rsidRPr="00ED45DE">
        <w:rPr>
          <w:rFonts w:ascii="Arial" w:eastAsia="Times New Roman" w:hAnsi="Arial" w:cs="Arial"/>
          <w:kern w:val="0"/>
          <w:sz w:val="22"/>
          <w:szCs w:val="22"/>
          <w:lang w:val="en-US" w:eastAsia="en-GB"/>
          <w14:ligatures w14:val="none"/>
        </w:rPr>
        <w:t>Water Service Providers</w:t>
      </w:r>
    </w:p>
    <w:p w14:paraId="1A7E63AA" w14:textId="22336A2A" w:rsidR="004334F0" w:rsidRPr="00ED45DE" w:rsidRDefault="00EB03B5"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kern w:val="0"/>
          <w:sz w:val="22"/>
          <w:szCs w:val="22"/>
          <w:lang w:val="en-US" w:eastAsia="en-GB"/>
          <w14:ligatures w14:val="none"/>
        </w:rPr>
        <w:t xml:space="preserve">(j) </w:t>
      </w:r>
      <w:r w:rsidR="004334F0" w:rsidRPr="00ED45DE">
        <w:rPr>
          <w:rFonts w:ascii="Arial" w:eastAsia="Times New Roman" w:hAnsi="Arial" w:cs="Arial" w:hint="cs"/>
          <w:kern w:val="0"/>
          <w:sz w:val="22"/>
          <w:szCs w:val="22"/>
          <w:lang w:eastAsia="en-GB"/>
          <w14:ligatures w14:val="none"/>
        </w:rPr>
        <w:t>Other National and County Government agencies involved in water sector activities.</w:t>
      </w:r>
    </w:p>
    <w:p w14:paraId="7DC24054" w14:textId="77777777" w:rsidR="00111ABA"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The coordination mechanisms shall include--- </w:t>
      </w:r>
    </w:p>
    <w:p w14:paraId="202AD2F9"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joint planning and priority setting; </w:t>
      </w:r>
    </w:p>
    <w:p w14:paraId="25EC690F"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lastRenderedPageBreak/>
        <w:t xml:space="preserve">(b) information sharing protocols; </w:t>
      </w:r>
    </w:p>
    <w:p w14:paraId="79872CAD"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harmonized reporting requirements; </w:t>
      </w:r>
    </w:p>
    <w:p w14:paraId="51C9ECF2"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dispute resolution procedures; </w:t>
      </w:r>
    </w:p>
    <w:p w14:paraId="4A93E2BF" w14:textId="77777777" w:rsidR="004334F0"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joint monitoring and evaluation systems.</w:t>
      </w:r>
    </w:p>
    <w:p w14:paraId="266E8345" w14:textId="3937D80F"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2</w:t>
      </w:r>
      <w:r w:rsidR="00BE462B" w:rsidRPr="00ED45DE">
        <w:rPr>
          <w:rFonts w:ascii="Arial" w:eastAsia="Times New Roman" w:hAnsi="Arial" w:cs="Arial"/>
          <w:b/>
          <w:bCs/>
          <w:kern w:val="0"/>
          <w:sz w:val="22"/>
          <w:szCs w:val="22"/>
          <w:lang w:val="en-US" w:eastAsia="en-GB"/>
          <w14:ligatures w14:val="none"/>
        </w:rPr>
        <w:t>4</w:t>
      </w:r>
      <w:r w:rsidRPr="00ED45DE">
        <w:rPr>
          <w:rFonts w:ascii="Arial" w:eastAsia="Times New Roman" w:hAnsi="Arial" w:cs="Arial" w:hint="cs"/>
          <w:b/>
          <w:bCs/>
          <w:kern w:val="0"/>
          <w:sz w:val="22"/>
          <w:szCs w:val="22"/>
          <w:lang w:eastAsia="en-GB"/>
          <w14:ligatures w14:val="none"/>
        </w:rPr>
        <w:t>. County Water Sector Coordination Committee</w:t>
      </w:r>
    </w:p>
    <w:p w14:paraId="78AEA549"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There is established a County Water Sector Coordination Committee.</w:t>
      </w:r>
    </w:p>
    <w:p w14:paraId="4BAAB08B" w14:textId="77777777" w:rsidR="00111ABA"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(2) The Committee shall consist of</w:t>
      </w:r>
      <w:r w:rsidR="00111ABA" w:rsidRPr="00ED45DE">
        <w:rPr>
          <w:rFonts w:ascii="Arial" w:eastAsia="Times New Roman" w:hAnsi="Arial" w:cs="Arial"/>
          <w:kern w:val="0"/>
          <w:sz w:val="22"/>
          <w:szCs w:val="22"/>
          <w:lang w:val="en-US" w:eastAsia="en-GB"/>
          <w14:ligatures w14:val="none"/>
        </w:rPr>
        <w:t>;</w:t>
      </w:r>
    </w:p>
    <w:p w14:paraId="6E43A573"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the County Executive Committee Member as Chairperson; </w:t>
      </w:r>
    </w:p>
    <w:p w14:paraId="342F2EA1"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representatives from each Water Service Provider; </w:t>
      </w:r>
    </w:p>
    <w:p w14:paraId="111CA817"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representatives from Water User Associations; </w:t>
      </w:r>
    </w:p>
    <w:p w14:paraId="1369266B"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representatives from private water service providers; </w:t>
      </w:r>
    </w:p>
    <w:p w14:paraId="43F382DB"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representatives from development partners active in the water sector; </w:t>
      </w:r>
    </w:p>
    <w:p w14:paraId="6FEFD6EF"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(f) representatives from civil society organizations; </w:t>
      </w:r>
    </w:p>
    <w:p w14:paraId="5F1584AF" w14:textId="77777777" w:rsidR="00320BF8"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(g)</w:t>
      </w:r>
      <w:r w:rsidR="00320BF8" w:rsidRPr="00ED45DE">
        <w:rPr>
          <w:rFonts w:ascii="Arial" w:eastAsia="Times New Roman" w:hAnsi="Arial" w:cs="Arial"/>
          <w:kern w:val="0"/>
          <w:sz w:val="22"/>
          <w:szCs w:val="22"/>
          <w:lang w:val="en-US" w:eastAsia="en-GB"/>
          <w14:ligatures w14:val="none"/>
        </w:rPr>
        <w:t xml:space="preserve"> </w:t>
      </w:r>
      <w:r w:rsidR="00320BF8" w:rsidRPr="00ED45DE">
        <w:rPr>
          <w:rFonts w:ascii="Arial" w:eastAsia="Times New Roman" w:hAnsi="Arial" w:cs="Arial" w:hint="cs"/>
          <w:kern w:val="0"/>
          <w:sz w:val="22"/>
          <w:szCs w:val="22"/>
          <w:lang w:eastAsia="en-GB"/>
          <w14:ligatures w14:val="none"/>
        </w:rPr>
        <w:t>representatives</w:t>
      </w:r>
      <w:r w:rsidR="00320BF8" w:rsidRPr="00ED45DE">
        <w:rPr>
          <w:rFonts w:ascii="Arial" w:eastAsia="Times New Roman" w:hAnsi="Arial" w:cs="Arial"/>
          <w:kern w:val="0"/>
          <w:sz w:val="22"/>
          <w:szCs w:val="22"/>
          <w:lang w:val="en-US" w:eastAsia="en-GB"/>
          <w14:ligatures w14:val="none"/>
        </w:rPr>
        <w:t xml:space="preserve"> relevant county government </w:t>
      </w:r>
      <w:r w:rsidR="00320BF8" w:rsidRPr="00ED45DE">
        <w:rPr>
          <w:rFonts w:ascii="Arial" w:eastAsia="Times New Roman" w:hAnsi="Arial" w:cs="Arial" w:hint="cs"/>
          <w:kern w:val="0"/>
          <w:sz w:val="22"/>
          <w:szCs w:val="22"/>
          <w:lang w:eastAsia="en-GB"/>
          <w14:ligatures w14:val="none"/>
        </w:rPr>
        <w:t>agencies</w:t>
      </w:r>
    </w:p>
    <w:p w14:paraId="57902323" w14:textId="77777777" w:rsidR="004334F0" w:rsidRPr="00ED45DE" w:rsidRDefault="00320BF8"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Pr="00ED45DE">
        <w:rPr>
          <w:rFonts w:ascii="Arial" w:eastAsia="Times New Roman" w:hAnsi="Arial" w:cs="Arial"/>
          <w:kern w:val="0"/>
          <w:sz w:val="22"/>
          <w:szCs w:val="22"/>
          <w:lang w:val="en-US" w:eastAsia="en-GB"/>
          <w14:ligatures w14:val="none"/>
        </w:rPr>
        <w:t>h</w:t>
      </w:r>
      <w:r w:rsidRPr="00ED45DE">
        <w:rPr>
          <w:rFonts w:ascii="Arial" w:eastAsia="Times New Roman" w:hAnsi="Arial" w:cs="Arial" w:hint="cs"/>
          <w:kern w:val="0"/>
          <w:sz w:val="22"/>
          <w:szCs w:val="22"/>
          <w:lang w:eastAsia="en-GB"/>
          <w14:ligatures w14:val="none"/>
        </w:rPr>
        <w:t xml:space="preserve">) representatives </w:t>
      </w:r>
      <w:r w:rsidR="004334F0" w:rsidRPr="00ED45DE">
        <w:rPr>
          <w:rFonts w:ascii="Arial" w:eastAsia="Times New Roman" w:hAnsi="Arial" w:cs="Arial" w:hint="cs"/>
          <w:kern w:val="0"/>
          <w:sz w:val="22"/>
          <w:szCs w:val="22"/>
          <w:lang w:eastAsia="en-GB"/>
          <w14:ligatures w14:val="none"/>
        </w:rPr>
        <w:t xml:space="preserve">from relevant national </w:t>
      </w:r>
      <w:r w:rsidRPr="00ED45DE">
        <w:rPr>
          <w:rFonts w:ascii="Arial" w:eastAsia="Times New Roman" w:hAnsi="Arial" w:cs="Arial"/>
          <w:kern w:val="0"/>
          <w:sz w:val="22"/>
          <w:szCs w:val="22"/>
          <w:lang w:val="en-US" w:eastAsia="en-GB"/>
          <w14:ligatures w14:val="none"/>
        </w:rPr>
        <w:t xml:space="preserve">government </w:t>
      </w:r>
      <w:r w:rsidR="004334F0" w:rsidRPr="00ED45DE">
        <w:rPr>
          <w:rFonts w:ascii="Arial" w:eastAsia="Times New Roman" w:hAnsi="Arial" w:cs="Arial" w:hint="cs"/>
          <w:kern w:val="0"/>
          <w:sz w:val="22"/>
          <w:szCs w:val="22"/>
          <w:lang w:eastAsia="en-GB"/>
          <w14:ligatures w14:val="none"/>
        </w:rPr>
        <w:t>agencies.</w:t>
      </w:r>
    </w:p>
    <w:p w14:paraId="4FA0CF54" w14:textId="77777777" w:rsidR="00111ABA"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(3) The Committee shall meet quarterly to</w:t>
      </w:r>
      <w:r w:rsidR="00111ABA" w:rsidRPr="00ED45DE">
        <w:rPr>
          <w:rFonts w:ascii="Arial" w:eastAsia="Times New Roman" w:hAnsi="Arial" w:cs="Arial"/>
          <w:kern w:val="0"/>
          <w:sz w:val="22"/>
          <w:szCs w:val="22"/>
          <w:lang w:val="en-US" w:eastAsia="en-GB"/>
          <w14:ligatures w14:val="none"/>
        </w:rPr>
        <w:t>;</w:t>
      </w:r>
    </w:p>
    <w:p w14:paraId="673EACA5"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review sector performance and emerging issues; </w:t>
      </w:r>
    </w:p>
    <w:p w14:paraId="6A721BB1"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coordinate investment planning and resource mobilization; </w:t>
      </w:r>
    </w:p>
    <w:p w14:paraId="369D48C4" w14:textId="77777777" w:rsidR="00111ABA"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resolve service delivery disputes; </w:t>
      </w:r>
    </w:p>
    <w:p w14:paraId="4AFD5D85" w14:textId="453F5761" w:rsidR="004334F0"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(d) promote knowledge sharing and best practices</w:t>
      </w:r>
      <w:r w:rsidR="00EB03B5" w:rsidRPr="00ED45DE">
        <w:rPr>
          <w:rFonts w:ascii="Arial" w:eastAsia="Times New Roman" w:hAnsi="Arial" w:cs="Arial"/>
          <w:kern w:val="0"/>
          <w:sz w:val="22"/>
          <w:szCs w:val="22"/>
          <w:lang w:val="en-US" w:eastAsia="en-GB"/>
          <w14:ligatures w14:val="none"/>
        </w:rPr>
        <w:t>; and</w:t>
      </w:r>
    </w:p>
    <w:p w14:paraId="74F99ABE" w14:textId="1172ED76" w:rsidR="0068407D" w:rsidRPr="00ED45DE" w:rsidRDefault="0068407D"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kern w:val="0"/>
          <w:sz w:val="22"/>
          <w:szCs w:val="22"/>
          <w:lang w:val="en-US" w:eastAsia="en-GB"/>
          <w14:ligatures w14:val="none"/>
        </w:rPr>
        <w:t xml:space="preserve">(e) </w:t>
      </w:r>
      <w:r w:rsidR="00EB03B5" w:rsidRPr="00ED45DE">
        <w:rPr>
          <w:rFonts w:ascii="Arial" w:eastAsia="Times New Roman" w:hAnsi="Arial" w:cs="Arial"/>
          <w:kern w:val="0"/>
          <w:sz w:val="22"/>
          <w:szCs w:val="22"/>
          <w:lang w:val="en-US" w:eastAsia="en-GB"/>
          <w14:ligatures w14:val="none"/>
        </w:rPr>
        <w:t>deliberate on any other relevant matters</w:t>
      </w:r>
    </w:p>
    <w:p w14:paraId="7372184F" w14:textId="35826D91" w:rsidR="003A13A5" w:rsidRDefault="003A13A5"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w:t>
      </w:r>
      <w:r w:rsidRPr="00ED45DE">
        <w:rPr>
          <w:rFonts w:ascii="Arial" w:eastAsia="Times New Roman" w:hAnsi="Arial" w:cs="Arial"/>
          <w:kern w:val="0"/>
          <w:sz w:val="22"/>
          <w:szCs w:val="22"/>
          <w:lang w:val="en-US" w:eastAsia="en-GB"/>
          <w14:ligatures w14:val="none"/>
        </w:rPr>
        <w:t>4</w:t>
      </w:r>
      <w:r w:rsidRPr="00ED45DE">
        <w:rPr>
          <w:rFonts w:ascii="Arial" w:eastAsia="Times New Roman" w:hAnsi="Arial" w:cs="Arial" w:hint="cs"/>
          <w:kern w:val="0"/>
          <w:sz w:val="22"/>
          <w:szCs w:val="22"/>
          <w:lang w:eastAsia="en-GB"/>
          <w14:ligatures w14:val="none"/>
        </w:rPr>
        <w:t xml:space="preserve">) The Committee </w:t>
      </w:r>
      <w:r w:rsidRPr="00ED45DE">
        <w:rPr>
          <w:rFonts w:ascii="Arial" w:eastAsia="Times New Roman" w:hAnsi="Arial" w:cs="Arial"/>
          <w:kern w:val="0"/>
          <w:sz w:val="22"/>
          <w:szCs w:val="22"/>
          <w:lang w:val="en-US" w:eastAsia="en-GB"/>
          <w14:ligatures w14:val="none"/>
        </w:rPr>
        <w:t>shall hold special meetings as the need may arise</w:t>
      </w:r>
    </w:p>
    <w:p w14:paraId="3C447A40" w14:textId="77777777" w:rsidR="002A5EDB" w:rsidRPr="00ED45DE" w:rsidRDefault="002A5EDB"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p>
    <w:p w14:paraId="4CB0515B" w14:textId="7A6FCE83" w:rsidR="00A60B19" w:rsidRPr="00ED45DE" w:rsidRDefault="00215C4E"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lastRenderedPageBreak/>
        <w:t>2</w:t>
      </w:r>
      <w:r w:rsidR="00BE462B" w:rsidRPr="00ED45DE">
        <w:rPr>
          <w:rFonts w:ascii="Arial" w:eastAsia="Times New Roman" w:hAnsi="Arial" w:cs="Arial"/>
          <w:b/>
          <w:bCs/>
          <w:kern w:val="0"/>
          <w:sz w:val="22"/>
          <w:szCs w:val="22"/>
          <w:lang w:val="en-US" w:eastAsia="en-GB"/>
          <w14:ligatures w14:val="none"/>
        </w:rPr>
        <w:t>5</w:t>
      </w:r>
      <w:r w:rsidR="00A60B19" w:rsidRPr="00ED45DE">
        <w:rPr>
          <w:rFonts w:ascii="Arial" w:eastAsia="Times New Roman" w:hAnsi="Arial" w:cs="Arial" w:hint="cs"/>
          <w:b/>
          <w:bCs/>
          <w:kern w:val="0"/>
          <w:sz w:val="22"/>
          <w:szCs w:val="22"/>
          <w:lang w:eastAsia="en-GB"/>
          <w14:ligatures w14:val="none"/>
        </w:rPr>
        <w:t>. Cross-county coordination mechanisms</w:t>
      </w:r>
    </w:p>
    <w:p w14:paraId="232DF836" w14:textId="77777777" w:rsidR="00A60B19" w:rsidRPr="00ED45DE" w:rsidRDefault="00A60B19"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The County shall establish coordination mechanisms with neighboring counties for— </w:t>
      </w:r>
    </w:p>
    <w:p w14:paraId="3597F587"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shared water resource management and protection; </w:t>
      </w:r>
    </w:p>
    <w:p w14:paraId="21B30194"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joint infrastructure development and maintenance; </w:t>
      </w:r>
    </w:p>
    <w:p w14:paraId="6B5053D2"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emergency response and mutual aid agreements; </w:t>
      </w:r>
    </w:p>
    <w:p w14:paraId="03AC7CF4"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information sharing on water availability and quality; </w:t>
      </w:r>
    </w:p>
    <w:p w14:paraId="0B425238"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coordinated planning for trans-boundary water issues; </w:t>
      </w:r>
    </w:p>
    <w:p w14:paraId="0A58DCF4"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(f) joint advocacy for national water infrastructure investments.</w:t>
      </w:r>
    </w:p>
    <w:p w14:paraId="0E212F5F" w14:textId="77777777" w:rsidR="00A60B19" w:rsidRPr="00ED45DE" w:rsidRDefault="00A60B19"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Coordination shall be formalized through— </w:t>
      </w:r>
    </w:p>
    <w:p w14:paraId="2A2301DD"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memoranda of understanding with specific roles and responsibilities; </w:t>
      </w:r>
    </w:p>
    <w:p w14:paraId="1C0B5786"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joint technical committees with regular meeting schedules; </w:t>
      </w:r>
    </w:p>
    <w:p w14:paraId="7A297A28"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shared monitoring and data collection systems; </w:t>
      </w:r>
    </w:p>
    <w:p w14:paraId="24403F81"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common emergency response protocols and resource sharing agreements; </w:t>
      </w:r>
    </w:p>
    <w:p w14:paraId="4FD0EBCA"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coordinated community engagement across county boundaries.</w:t>
      </w:r>
    </w:p>
    <w:p w14:paraId="1CF27981" w14:textId="77777777" w:rsidR="00A60B19" w:rsidRPr="00ED45DE" w:rsidRDefault="00A60B19"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(3) Regional coordination shall extend to— </w:t>
      </w:r>
    </w:p>
    <w:p w14:paraId="1D2C0A87"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harmonized water pricing and service standards where feasible; </w:t>
      </w:r>
    </w:p>
    <w:p w14:paraId="3D9CAD84"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joint training and capacity building programs; </w:t>
      </w:r>
    </w:p>
    <w:p w14:paraId="3EB97DF1"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shared procurement of equipment and supplies for cost effectiveness; </w:t>
      </w:r>
    </w:p>
    <w:p w14:paraId="6D2149FC"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coordinated grant applications and donor engagement; </w:t>
      </w:r>
    </w:p>
    <w:p w14:paraId="312034AB" w14:textId="77777777" w:rsidR="00A60B19" w:rsidRPr="00ED45DE" w:rsidRDefault="00A60B19"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joint research and innovation initiatives.</w:t>
      </w:r>
    </w:p>
    <w:p w14:paraId="299FDFE3" w14:textId="77777777" w:rsidR="002A5EDB" w:rsidRDefault="002A5EDB"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p>
    <w:p w14:paraId="04F4B944" w14:textId="77777777" w:rsidR="002A5EDB" w:rsidRDefault="002A5EDB"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p>
    <w:p w14:paraId="6ECBD8D5" w14:textId="77777777" w:rsidR="002A5EDB" w:rsidRDefault="002A5EDB"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p>
    <w:p w14:paraId="1B0F9541" w14:textId="3B741163"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lastRenderedPageBreak/>
        <w:t>PART IV — WATER SERVICE DELIVERY MODELS</w:t>
      </w:r>
    </w:p>
    <w:p w14:paraId="3FDDA4BF" w14:textId="2B2F6AEA"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2</w:t>
      </w:r>
      <w:r w:rsidR="00BE462B" w:rsidRPr="00ED45DE">
        <w:rPr>
          <w:rFonts w:ascii="Arial" w:eastAsia="Times New Roman" w:hAnsi="Arial" w:cs="Arial"/>
          <w:b/>
          <w:bCs/>
          <w:kern w:val="0"/>
          <w:sz w:val="22"/>
          <w:szCs w:val="22"/>
          <w:lang w:val="en-US" w:eastAsia="en-GB"/>
          <w14:ligatures w14:val="none"/>
        </w:rPr>
        <w:t>6</w:t>
      </w:r>
      <w:r w:rsidRPr="00ED45DE">
        <w:rPr>
          <w:rFonts w:ascii="Arial" w:eastAsia="Times New Roman" w:hAnsi="Arial" w:cs="Arial" w:hint="cs"/>
          <w:b/>
          <w:bCs/>
          <w:kern w:val="0"/>
          <w:sz w:val="22"/>
          <w:szCs w:val="22"/>
          <w:lang w:eastAsia="en-GB"/>
          <w14:ligatures w14:val="none"/>
        </w:rPr>
        <w:t>. Service delivery framework</w:t>
      </w:r>
    </w:p>
    <w:p w14:paraId="35060DD3" w14:textId="77777777" w:rsidR="008444A1"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Water and sanitation services in the County shall be provided through the following service delivery models--- </w:t>
      </w:r>
    </w:p>
    <w:p w14:paraId="444D3AB5" w14:textId="77777777" w:rsidR="008444A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Urban Water Service Provider for commercially viable urban and peri-urban areas; </w:t>
      </w:r>
    </w:p>
    <w:p w14:paraId="61D21089" w14:textId="77777777" w:rsidR="008444A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Rural Water Service Provider for rural and underserved areas; </w:t>
      </w:r>
    </w:p>
    <w:p w14:paraId="52D14F5B" w14:textId="77777777" w:rsidR="008444A1"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Small-Scale Service Providers for community-managed systems transitioning to regulated service provision; </w:t>
      </w:r>
    </w:p>
    <w:p w14:paraId="42DE2C00" w14:textId="77777777" w:rsidR="008444A1"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Delegated management arrangements between licensed providers and community organizations; </w:t>
      </w:r>
    </w:p>
    <w:p w14:paraId="604AE2F3" w14:textId="77777777" w:rsidR="004334F0"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Private service providers under contract to licensed water service providers.</w:t>
      </w:r>
    </w:p>
    <w:p w14:paraId="33F17425" w14:textId="2F651CCB" w:rsidR="004334F0"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The County Executive Committee Member shall, in consultation with </w:t>
      </w:r>
      <w:r w:rsidR="00AF1BC1" w:rsidRPr="00ED45DE">
        <w:rPr>
          <w:rFonts w:ascii="Arial" w:eastAsia="Times New Roman" w:hAnsi="Arial" w:cs="Arial"/>
          <w:kern w:val="0"/>
          <w:sz w:val="22"/>
          <w:szCs w:val="22"/>
          <w:lang w:val="en-US" w:eastAsia="en-GB"/>
          <w14:ligatures w14:val="none"/>
        </w:rPr>
        <w:t>the regulator</w:t>
      </w:r>
      <w:r w:rsidRPr="00ED45DE">
        <w:rPr>
          <w:rFonts w:ascii="Arial" w:eastAsia="Times New Roman" w:hAnsi="Arial" w:cs="Arial" w:hint="cs"/>
          <w:kern w:val="0"/>
          <w:sz w:val="22"/>
          <w:szCs w:val="22"/>
          <w:lang w:eastAsia="en-GB"/>
          <w14:ligatures w14:val="none"/>
        </w:rPr>
        <w:t>, develop detailed guidelines for implementing each service delivery model.</w:t>
      </w:r>
    </w:p>
    <w:p w14:paraId="4507147C" w14:textId="4D8C8B22" w:rsidR="002A5EDB" w:rsidRPr="002A5EDB" w:rsidRDefault="002A5EDB"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A5EDB">
        <w:rPr>
          <w:rFonts w:ascii="Arial" w:hAnsi="Arial" w:cs="Arial"/>
          <w:sz w:val="22"/>
          <w:szCs w:val="22"/>
          <w:lang w:val="en-US"/>
        </w:rPr>
        <w:t xml:space="preserve">(3) </w:t>
      </w:r>
      <w:r w:rsidRPr="002A5EDB">
        <w:rPr>
          <w:rFonts w:ascii="Arial" w:hAnsi="Arial" w:cs="Arial"/>
          <w:sz w:val="22"/>
          <w:szCs w:val="22"/>
        </w:rPr>
        <w:t>All service delivery models shall integrate climate adaptation, digital metering, groundwater protection, sanitation inclusion, and emergency preparedness.</w:t>
      </w:r>
    </w:p>
    <w:p w14:paraId="44133449" w14:textId="14105D93"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2</w:t>
      </w:r>
      <w:r w:rsidR="00BE462B" w:rsidRPr="00ED45DE">
        <w:rPr>
          <w:rFonts w:ascii="Arial" w:eastAsia="Times New Roman" w:hAnsi="Arial" w:cs="Arial"/>
          <w:b/>
          <w:bCs/>
          <w:kern w:val="0"/>
          <w:sz w:val="22"/>
          <w:szCs w:val="22"/>
          <w:lang w:val="en-US" w:eastAsia="en-GB"/>
          <w14:ligatures w14:val="none"/>
        </w:rPr>
        <w:t>7</w:t>
      </w:r>
      <w:r w:rsidRPr="00ED45DE">
        <w:rPr>
          <w:rFonts w:ascii="Arial" w:eastAsia="Times New Roman" w:hAnsi="Arial" w:cs="Arial" w:hint="cs"/>
          <w:b/>
          <w:bCs/>
          <w:kern w:val="0"/>
          <w:sz w:val="22"/>
          <w:szCs w:val="22"/>
          <w:lang w:eastAsia="en-GB"/>
          <w14:ligatures w14:val="none"/>
        </w:rPr>
        <w:t>. Establishment of Marsabit Water and Sewerage Company</w:t>
      </w:r>
    </w:p>
    <w:p w14:paraId="2FC99DCD"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There is established the Marsabit Water and Sewerage Company (MARWASCO) as the Urban Water Service Provider.</w:t>
      </w:r>
    </w:p>
    <w:p w14:paraId="3115F900" w14:textId="77777777" w:rsidR="00922A3D" w:rsidRPr="00ED45DE" w:rsidRDefault="00922A3D"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bookmarkStart w:id="2" w:name="_Hlk214231923"/>
      <w:r w:rsidRPr="00ED45DE">
        <w:rPr>
          <w:rFonts w:ascii="Arial" w:eastAsia="Times New Roman" w:hAnsi="Arial" w:cs="Arial" w:hint="cs"/>
          <w:kern w:val="0"/>
          <w:sz w:val="22"/>
          <w:szCs w:val="22"/>
          <w:lang w:eastAsia="en-GB"/>
          <w14:ligatures w14:val="none"/>
        </w:rPr>
        <w:t>(</w:t>
      </w:r>
      <w:r w:rsidRPr="00ED45DE">
        <w:rPr>
          <w:rFonts w:ascii="Arial" w:eastAsia="Times New Roman" w:hAnsi="Arial" w:cs="Arial"/>
          <w:kern w:val="0"/>
          <w:sz w:val="22"/>
          <w:szCs w:val="22"/>
          <w:lang w:val="en-US" w:eastAsia="en-GB"/>
          <w14:ligatures w14:val="none"/>
        </w:rPr>
        <w:t>2</w:t>
      </w:r>
      <w:r w:rsidRPr="00ED45DE">
        <w:rPr>
          <w:rFonts w:ascii="Arial" w:eastAsia="Times New Roman" w:hAnsi="Arial" w:cs="Arial" w:hint="cs"/>
          <w:kern w:val="0"/>
          <w:sz w:val="22"/>
          <w:szCs w:val="22"/>
          <w:lang w:eastAsia="en-GB"/>
          <w14:ligatures w14:val="none"/>
        </w:rPr>
        <w:t xml:space="preserve">) MARWASCO shall be a body corporate with perpetual succession and a common seal and shall, in its corporate name, be capable of--- </w:t>
      </w:r>
    </w:p>
    <w:p w14:paraId="32FE403B" w14:textId="77777777" w:rsidR="00922A3D" w:rsidRPr="00ED45DE" w:rsidRDefault="00922A3D"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taking, purchasing, or otherwise acquiring, holding, charging, or disposing of movable and immovable property; </w:t>
      </w:r>
    </w:p>
    <w:p w14:paraId="5EF2D8FF" w14:textId="77777777" w:rsidR="00922A3D" w:rsidRPr="00ED45DE" w:rsidRDefault="00922A3D"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borrowing money or making investments; </w:t>
      </w:r>
    </w:p>
    <w:p w14:paraId="257B8601" w14:textId="77777777" w:rsidR="00922A3D" w:rsidRPr="00ED45DE" w:rsidRDefault="00922A3D"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entering into contracts; and </w:t>
      </w:r>
    </w:p>
    <w:p w14:paraId="0ED0A643" w14:textId="77777777" w:rsidR="00922A3D" w:rsidRDefault="00922A3D"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(d) doing or performing all other acts or things for the proper performance of its functions under this Act which may lawfully be done or performed by a body corporate.</w:t>
      </w:r>
    </w:p>
    <w:p w14:paraId="511E26D6" w14:textId="77777777" w:rsidR="004C34F4" w:rsidRPr="00ED45DE" w:rsidRDefault="004C34F4"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p>
    <w:bookmarkEnd w:id="2"/>
    <w:p w14:paraId="64B78DAC" w14:textId="5BEDDF4A" w:rsidR="008444A1"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lastRenderedPageBreak/>
        <w:t>(</w:t>
      </w:r>
      <w:r w:rsidR="00922A3D" w:rsidRPr="00ED45DE">
        <w:rPr>
          <w:rFonts w:ascii="Arial" w:eastAsia="Times New Roman" w:hAnsi="Arial" w:cs="Arial"/>
          <w:kern w:val="0"/>
          <w:sz w:val="22"/>
          <w:szCs w:val="22"/>
          <w:lang w:val="en-US" w:eastAsia="en-GB"/>
          <w14:ligatures w14:val="none"/>
        </w:rPr>
        <w:t>3</w:t>
      </w:r>
      <w:r w:rsidRPr="00ED45DE">
        <w:rPr>
          <w:rFonts w:ascii="Arial" w:eastAsia="Times New Roman" w:hAnsi="Arial" w:cs="Arial" w:hint="cs"/>
          <w:kern w:val="0"/>
          <w:sz w:val="22"/>
          <w:szCs w:val="22"/>
          <w:lang w:eastAsia="en-GB"/>
          <w14:ligatures w14:val="none"/>
        </w:rPr>
        <w:t>) MARWASCO shall be responsible for water and sanitation service provision in</w:t>
      </w:r>
      <w:r w:rsidR="008444A1" w:rsidRPr="00ED45DE">
        <w:rPr>
          <w:rFonts w:ascii="Arial" w:eastAsia="Times New Roman" w:hAnsi="Arial" w:cs="Arial"/>
          <w:kern w:val="0"/>
          <w:sz w:val="22"/>
          <w:szCs w:val="22"/>
          <w:lang w:val="en-US" w:eastAsia="en-GB"/>
          <w14:ligatures w14:val="none"/>
        </w:rPr>
        <w:t>;-</w:t>
      </w:r>
    </w:p>
    <w:p w14:paraId="70C2F545" w14:textId="77777777" w:rsidR="008444A1" w:rsidRPr="004C34F4"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C34F4">
        <w:rPr>
          <w:rFonts w:ascii="Arial" w:eastAsia="Times New Roman" w:hAnsi="Arial" w:cs="Arial"/>
          <w:kern w:val="0"/>
          <w:sz w:val="22"/>
          <w:szCs w:val="22"/>
          <w:lang w:eastAsia="en-GB"/>
          <w14:ligatures w14:val="none"/>
        </w:rPr>
        <w:t xml:space="preserve">(a) Marsabit Township and other designated urban areas; </w:t>
      </w:r>
    </w:p>
    <w:p w14:paraId="02484697" w14:textId="77777777" w:rsidR="008444A1" w:rsidRPr="004C34F4"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C34F4">
        <w:rPr>
          <w:rFonts w:ascii="Arial" w:eastAsia="Times New Roman" w:hAnsi="Arial" w:cs="Arial"/>
          <w:kern w:val="0"/>
          <w:sz w:val="22"/>
          <w:szCs w:val="22"/>
          <w:lang w:eastAsia="en-GB"/>
          <w14:ligatures w14:val="none"/>
        </w:rPr>
        <w:t xml:space="preserve">(b) commercial and industrial establishments; </w:t>
      </w:r>
    </w:p>
    <w:p w14:paraId="2587C55F" w14:textId="6CCCEB12" w:rsidR="004C34F4" w:rsidRPr="004C34F4" w:rsidRDefault="004C34F4" w:rsidP="004C34F4">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val="en-US" w:eastAsia="en-GB"/>
          <w14:ligatures w14:val="none"/>
        </w:rPr>
        <w:t xml:space="preserve">(c) </w:t>
      </w:r>
      <w:r w:rsidRPr="00ED45DE">
        <w:rPr>
          <w:rFonts w:ascii="Arial" w:eastAsia="Times New Roman" w:hAnsi="Arial" w:cs="Arial" w:hint="cs"/>
          <w:kern w:val="0"/>
          <w:sz w:val="22"/>
          <w:szCs w:val="22"/>
          <w:lang w:eastAsia="en-GB"/>
          <w14:ligatures w14:val="none"/>
        </w:rPr>
        <w:t>such other areas as may be designated by the County Executive Committee Member in consultation with WASREB.</w:t>
      </w:r>
    </w:p>
    <w:p w14:paraId="482052A6" w14:textId="55889051" w:rsidR="004334F0" w:rsidRPr="00ED45DE" w:rsidRDefault="004334F0"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hint="cs"/>
          <w:b/>
          <w:bCs/>
          <w:kern w:val="0"/>
          <w:sz w:val="22"/>
          <w:szCs w:val="22"/>
          <w:lang w:eastAsia="en-GB"/>
          <w14:ligatures w14:val="none"/>
        </w:rPr>
        <w:t>2</w:t>
      </w:r>
      <w:r w:rsidR="00BE462B" w:rsidRPr="00ED45DE">
        <w:rPr>
          <w:rFonts w:ascii="Arial" w:eastAsia="Times New Roman" w:hAnsi="Arial" w:cs="Arial"/>
          <w:b/>
          <w:bCs/>
          <w:kern w:val="0"/>
          <w:sz w:val="22"/>
          <w:szCs w:val="22"/>
          <w:lang w:val="en-US" w:eastAsia="en-GB"/>
          <w14:ligatures w14:val="none"/>
        </w:rPr>
        <w:t>8</w:t>
      </w:r>
      <w:r w:rsidRPr="00ED45DE">
        <w:rPr>
          <w:rFonts w:ascii="Arial" w:eastAsia="Times New Roman" w:hAnsi="Arial" w:cs="Arial" w:hint="cs"/>
          <w:b/>
          <w:bCs/>
          <w:kern w:val="0"/>
          <w:sz w:val="22"/>
          <w:szCs w:val="22"/>
          <w:lang w:eastAsia="en-GB"/>
          <w14:ligatures w14:val="none"/>
        </w:rPr>
        <w:t>. Establishment of Marsabit Rural Water and Sanitation Company</w:t>
      </w:r>
    </w:p>
    <w:p w14:paraId="1B0F90BC"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There is established the Marsabit Rural Water and Sanitation Company (MARUWASCO) as the Rural Water Service Provider.</w:t>
      </w:r>
    </w:p>
    <w:p w14:paraId="636AE36F" w14:textId="63C220F4" w:rsidR="00922A3D" w:rsidRPr="00ED45DE" w:rsidRDefault="00922A3D"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Pr="00ED45DE">
        <w:rPr>
          <w:rFonts w:ascii="Arial" w:eastAsia="Times New Roman" w:hAnsi="Arial" w:cs="Arial"/>
          <w:kern w:val="0"/>
          <w:sz w:val="22"/>
          <w:szCs w:val="22"/>
          <w:lang w:val="en-US" w:eastAsia="en-GB"/>
          <w14:ligatures w14:val="none"/>
        </w:rPr>
        <w:t>2</w:t>
      </w:r>
      <w:r w:rsidRPr="00ED45DE">
        <w:rPr>
          <w:rFonts w:ascii="Arial" w:eastAsia="Times New Roman" w:hAnsi="Arial" w:cs="Arial" w:hint="cs"/>
          <w:kern w:val="0"/>
          <w:sz w:val="22"/>
          <w:szCs w:val="22"/>
          <w:lang w:eastAsia="en-GB"/>
          <w14:ligatures w14:val="none"/>
        </w:rPr>
        <w:t xml:space="preserve">) MARUWASCO shall be a body corporate with perpetual succession and a common seal and shall, in its corporate name, be capable of--- </w:t>
      </w:r>
    </w:p>
    <w:p w14:paraId="16A3F5A4" w14:textId="77777777" w:rsidR="00922A3D" w:rsidRPr="00ED45DE" w:rsidRDefault="00922A3D"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taking, purchasing, or otherwise acquiring, holding, charging, or disposing of movable and immovable property; </w:t>
      </w:r>
    </w:p>
    <w:p w14:paraId="2B133FAA" w14:textId="77777777" w:rsidR="00922A3D" w:rsidRPr="00ED45DE" w:rsidRDefault="00922A3D"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borrowing money or making investments; </w:t>
      </w:r>
    </w:p>
    <w:p w14:paraId="1C7E213F" w14:textId="77777777" w:rsidR="00922A3D" w:rsidRPr="00ED45DE" w:rsidRDefault="00922A3D"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entering into contracts; and </w:t>
      </w:r>
    </w:p>
    <w:p w14:paraId="2DCE221D" w14:textId="77777777" w:rsidR="00922A3D" w:rsidRPr="00ED45DE" w:rsidRDefault="00922A3D"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(d) doing or performing all other acts or things for the proper performance of its functions under this Act which may lawfully be done or performed by a body corporate.</w:t>
      </w:r>
    </w:p>
    <w:p w14:paraId="3F303B63" w14:textId="49726077" w:rsidR="008444A1"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w:t>
      </w:r>
      <w:r w:rsidR="00922A3D" w:rsidRPr="00ED45DE">
        <w:rPr>
          <w:rFonts w:ascii="Arial" w:eastAsia="Times New Roman" w:hAnsi="Arial" w:cs="Arial"/>
          <w:kern w:val="0"/>
          <w:sz w:val="22"/>
          <w:szCs w:val="22"/>
          <w:lang w:val="en-US" w:eastAsia="en-GB"/>
          <w14:ligatures w14:val="none"/>
        </w:rPr>
        <w:t>3</w:t>
      </w:r>
      <w:r w:rsidRPr="00ED45DE">
        <w:rPr>
          <w:rFonts w:ascii="Arial" w:eastAsia="Times New Roman" w:hAnsi="Arial" w:cs="Arial" w:hint="cs"/>
          <w:kern w:val="0"/>
          <w:sz w:val="22"/>
          <w:szCs w:val="22"/>
          <w:lang w:eastAsia="en-GB"/>
          <w14:ligatures w14:val="none"/>
        </w:rPr>
        <w:t>) MARUWASCO shall be responsible for</w:t>
      </w:r>
      <w:r w:rsidR="008444A1" w:rsidRPr="00ED45DE">
        <w:rPr>
          <w:rFonts w:ascii="Arial" w:eastAsia="Times New Roman" w:hAnsi="Arial" w:cs="Arial"/>
          <w:kern w:val="0"/>
          <w:sz w:val="22"/>
          <w:szCs w:val="22"/>
          <w:lang w:val="en-US" w:eastAsia="en-GB"/>
          <w14:ligatures w14:val="none"/>
        </w:rPr>
        <w:t>;</w:t>
      </w:r>
    </w:p>
    <w:p w14:paraId="38631C8F" w14:textId="77777777" w:rsidR="008444A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water and sanitation service provision in rural and underserved areas; </w:t>
      </w:r>
    </w:p>
    <w:p w14:paraId="4D4B5A63" w14:textId="77777777" w:rsidR="008444A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providing technical support to Small-Scale Service Providers; </w:t>
      </w:r>
    </w:p>
    <w:p w14:paraId="5ED769E5" w14:textId="77777777" w:rsidR="008444A1" w:rsidRPr="004C34F4" w:rsidRDefault="004334F0" w:rsidP="004C34F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C34F4">
        <w:rPr>
          <w:rFonts w:ascii="Arial" w:eastAsia="Times New Roman" w:hAnsi="Arial" w:cs="Arial"/>
          <w:kern w:val="0"/>
          <w:sz w:val="22"/>
          <w:szCs w:val="22"/>
          <w:lang w:eastAsia="en-GB"/>
          <w14:ligatures w14:val="none"/>
        </w:rPr>
        <w:t xml:space="preserve">(c) coordinating rural water infrastructure development; </w:t>
      </w:r>
    </w:p>
    <w:p w14:paraId="02B8686D" w14:textId="77777777" w:rsidR="004F6D34" w:rsidRPr="004C34F4" w:rsidRDefault="004334F0" w:rsidP="004C34F4">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C34F4">
        <w:rPr>
          <w:rFonts w:ascii="Arial" w:eastAsia="Times New Roman" w:hAnsi="Arial" w:cs="Arial"/>
          <w:kern w:val="0"/>
          <w:sz w:val="22"/>
          <w:szCs w:val="22"/>
          <w:lang w:eastAsia="en-GB"/>
          <w14:ligatures w14:val="none"/>
        </w:rPr>
        <w:t xml:space="preserve">(d) implementing climate resilience measures in rural areas; </w:t>
      </w:r>
    </w:p>
    <w:p w14:paraId="083ADAEA" w14:textId="77777777" w:rsidR="004C34F4" w:rsidRDefault="004F6D34" w:rsidP="004C34F4">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4C34F4">
        <w:rPr>
          <w:rFonts w:ascii="Arial" w:eastAsia="Times New Roman" w:hAnsi="Arial" w:cs="Arial"/>
          <w:kern w:val="0"/>
          <w:sz w:val="22"/>
          <w:szCs w:val="22"/>
          <w:lang w:val="en-US" w:eastAsia="en-GB"/>
          <w14:ligatures w14:val="none"/>
        </w:rPr>
        <w:t xml:space="preserve">(f) </w:t>
      </w:r>
      <w:r w:rsidR="007F36A5" w:rsidRPr="004C34F4">
        <w:rPr>
          <w:rFonts w:ascii="Arial" w:eastAsia="Times New Roman" w:hAnsi="Arial" w:cs="Arial"/>
          <w:kern w:val="0"/>
          <w:sz w:val="22"/>
          <w:szCs w:val="22"/>
          <w:lang w:val="en-US" w:eastAsia="en-GB"/>
          <w14:ligatures w14:val="none"/>
        </w:rPr>
        <w:t xml:space="preserve">pro-poor services </w:t>
      </w:r>
      <w:r w:rsidRPr="004C34F4">
        <w:rPr>
          <w:rFonts w:ascii="Arial" w:eastAsia="Times New Roman" w:hAnsi="Arial" w:cs="Arial"/>
          <w:kern w:val="0"/>
          <w:sz w:val="22"/>
          <w:szCs w:val="22"/>
          <w:lang w:eastAsia="en-GB"/>
          <w14:ligatures w14:val="none"/>
        </w:rPr>
        <w:t xml:space="preserve">for non-commercially viable </w:t>
      </w:r>
      <w:r w:rsidR="007F36A5" w:rsidRPr="004C34F4">
        <w:rPr>
          <w:rFonts w:ascii="Arial" w:eastAsia="Times New Roman" w:hAnsi="Arial" w:cs="Arial"/>
          <w:kern w:val="0"/>
          <w:sz w:val="22"/>
          <w:szCs w:val="22"/>
          <w:lang w:val="en-US" w:eastAsia="en-GB"/>
          <w14:ligatures w14:val="none"/>
        </w:rPr>
        <w:t>areas</w:t>
      </w:r>
      <w:r w:rsidRPr="004C34F4">
        <w:rPr>
          <w:rFonts w:ascii="Arial" w:eastAsia="Times New Roman" w:hAnsi="Arial" w:cs="Arial"/>
          <w:kern w:val="0"/>
          <w:sz w:val="22"/>
          <w:szCs w:val="22"/>
          <w:lang w:val="en-US" w:eastAsia="en-GB"/>
          <w14:ligatures w14:val="none"/>
        </w:rPr>
        <w:t>; and</w:t>
      </w:r>
    </w:p>
    <w:p w14:paraId="3AD39A09" w14:textId="77777777" w:rsidR="004C34F4" w:rsidRDefault="004C34F4" w:rsidP="004C34F4">
      <w:pPr>
        <w:spacing w:before="100" w:beforeAutospacing="1" w:after="100" w:afterAutospacing="1" w:line="276" w:lineRule="auto"/>
        <w:ind w:left="720"/>
        <w:jc w:val="both"/>
        <w:rPr>
          <w:rFonts w:ascii="Arial" w:hAnsi="Arial" w:cs="Arial"/>
          <w:sz w:val="22"/>
          <w:szCs w:val="22"/>
        </w:rPr>
      </w:pPr>
      <w:r>
        <w:rPr>
          <w:rFonts w:ascii="Arial" w:eastAsia="Times New Roman" w:hAnsi="Arial" w:cs="Arial"/>
          <w:kern w:val="0"/>
          <w:sz w:val="22"/>
          <w:szCs w:val="22"/>
          <w:lang w:val="en-US" w:eastAsia="en-GB"/>
          <w14:ligatures w14:val="none"/>
        </w:rPr>
        <w:t xml:space="preserve">(g) </w:t>
      </w:r>
      <w:r w:rsidRPr="004C34F4">
        <w:rPr>
          <w:rFonts w:ascii="Arial" w:hAnsi="Arial" w:cs="Arial"/>
          <w:sz w:val="22"/>
          <w:szCs w:val="22"/>
        </w:rPr>
        <w:t>maintain digital dashboards of service coverage, tariff information, and water quality</w:t>
      </w:r>
      <w:r w:rsidRPr="004C34F4">
        <w:rPr>
          <w:rFonts w:ascii="Arial" w:hAnsi="Arial" w:cs="Arial"/>
          <w:sz w:val="22"/>
          <w:szCs w:val="22"/>
          <w:lang w:val="en-US"/>
        </w:rPr>
        <w:t xml:space="preserve"> </w:t>
      </w:r>
      <w:r w:rsidRPr="004C34F4">
        <w:rPr>
          <w:rFonts w:ascii="Arial" w:hAnsi="Arial" w:cs="Arial"/>
          <w:sz w:val="22"/>
          <w:szCs w:val="22"/>
        </w:rPr>
        <w:t>results;</w:t>
      </w:r>
    </w:p>
    <w:p w14:paraId="530B0226" w14:textId="77777777" w:rsidR="004C34F4" w:rsidRDefault="004C34F4" w:rsidP="004C34F4">
      <w:pPr>
        <w:spacing w:before="100" w:beforeAutospacing="1" w:after="100" w:afterAutospacing="1" w:line="276" w:lineRule="auto"/>
        <w:ind w:left="720"/>
        <w:jc w:val="both"/>
        <w:rPr>
          <w:rFonts w:ascii="Arial" w:hAnsi="Arial" w:cs="Arial"/>
          <w:sz w:val="22"/>
          <w:szCs w:val="22"/>
        </w:rPr>
      </w:pPr>
      <w:r>
        <w:rPr>
          <w:rFonts w:ascii="Arial" w:hAnsi="Arial" w:cs="Arial"/>
          <w:sz w:val="22"/>
          <w:szCs w:val="22"/>
          <w:lang w:val="en-US"/>
        </w:rPr>
        <w:t xml:space="preserve">(h) </w:t>
      </w:r>
      <w:r w:rsidRPr="004C34F4">
        <w:rPr>
          <w:rFonts w:ascii="Arial" w:hAnsi="Arial" w:cs="Arial"/>
          <w:sz w:val="22"/>
          <w:szCs w:val="22"/>
        </w:rPr>
        <w:t>ensure institutional WASH in schools and health facilities before scheme commissioning;</w:t>
      </w:r>
    </w:p>
    <w:p w14:paraId="23A3458B" w14:textId="77777777" w:rsidR="004C34F4" w:rsidRDefault="004C34F4" w:rsidP="004C34F4">
      <w:pPr>
        <w:spacing w:before="100" w:beforeAutospacing="1" w:after="100" w:afterAutospacing="1" w:line="276" w:lineRule="auto"/>
        <w:ind w:left="720"/>
        <w:jc w:val="both"/>
        <w:rPr>
          <w:rFonts w:ascii="Arial" w:eastAsia="Times New Roman" w:hAnsi="Arial" w:cs="Arial"/>
          <w:kern w:val="0"/>
          <w:sz w:val="22"/>
          <w:szCs w:val="22"/>
          <w:lang w:val="en-US" w:eastAsia="en-GB"/>
          <w14:ligatures w14:val="none"/>
        </w:rPr>
      </w:pPr>
      <w:r>
        <w:rPr>
          <w:rFonts w:ascii="Arial" w:hAnsi="Arial" w:cs="Arial"/>
          <w:sz w:val="22"/>
          <w:szCs w:val="22"/>
          <w:lang w:val="en-US"/>
        </w:rPr>
        <w:lastRenderedPageBreak/>
        <w:t>(</w:t>
      </w:r>
      <w:proofErr w:type="spellStart"/>
      <w:r>
        <w:rPr>
          <w:rFonts w:ascii="Arial" w:hAnsi="Arial" w:cs="Arial"/>
          <w:sz w:val="22"/>
          <w:szCs w:val="22"/>
          <w:lang w:val="en-US"/>
        </w:rPr>
        <w:t>i</w:t>
      </w:r>
      <w:proofErr w:type="spellEnd"/>
      <w:r>
        <w:rPr>
          <w:rFonts w:ascii="Arial" w:hAnsi="Arial" w:cs="Arial"/>
          <w:sz w:val="22"/>
          <w:szCs w:val="22"/>
          <w:lang w:val="en-US"/>
        </w:rPr>
        <w:t xml:space="preserve">) </w:t>
      </w:r>
      <w:r w:rsidRPr="004C34F4">
        <w:rPr>
          <w:rFonts w:ascii="Arial" w:hAnsi="Arial" w:cs="Arial"/>
          <w:sz w:val="22"/>
          <w:szCs w:val="22"/>
        </w:rPr>
        <w:t>ensure compliance with catchment protection and groundwater sustainability standards</w:t>
      </w:r>
    </w:p>
    <w:p w14:paraId="4C0081FC" w14:textId="630A8964" w:rsidR="004C34F4" w:rsidRPr="004C34F4" w:rsidRDefault="004C34F4" w:rsidP="004C34F4">
      <w:pPr>
        <w:spacing w:before="100" w:beforeAutospacing="1" w:after="100" w:afterAutospacing="1" w:line="276" w:lineRule="auto"/>
        <w:ind w:left="720"/>
        <w:jc w:val="both"/>
        <w:rPr>
          <w:rFonts w:ascii="Arial" w:eastAsia="Times New Roman" w:hAnsi="Arial" w:cs="Arial"/>
          <w:kern w:val="0"/>
          <w:sz w:val="22"/>
          <w:szCs w:val="22"/>
          <w:lang w:val="en-US" w:eastAsia="en-GB"/>
          <w14:ligatures w14:val="none"/>
        </w:rPr>
      </w:pPr>
      <w:r>
        <w:rPr>
          <w:rFonts w:ascii="Arial" w:eastAsia="Times New Roman" w:hAnsi="Arial" w:cs="Arial"/>
          <w:kern w:val="0"/>
          <w:sz w:val="22"/>
          <w:szCs w:val="22"/>
          <w:lang w:val="en-US" w:eastAsia="en-GB"/>
          <w14:ligatures w14:val="none"/>
        </w:rPr>
        <w:t xml:space="preserve">(j) </w:t>
      </w:r>
      <w:r w:rsidRPr="004C34F4">
        <w:rPr>
          <w:rFonts w:ascii="Arial" w:eastAsia="Times New Roman" w:hAnsi="Arial" w:cs="Arial"/>
          <w:kern w:val="0"/>
          <w:sz w:val="22"/>
          <w:szCs w:val="22"/>
          <w:lang w:val="en-US" w:eastAsia="en-GB"/>
          <w14:ligatures w14:val="none"/>
        </w:rPr>
        <w:t>f</w:t>
      </w:r>
      <w:r w:rsidR="004334F0" w:rsidRPr="004C34F4">
        <w:rPr>
          <w:rFonts w:ascii="Arial" w:eastAsia="Times New Roman" w:hAnsi="Arial" w:cs="Arial"/>
          <w:kern w:val="0"/>
          <w:sz w:val="22"/>
          <w:szCs w:val="22"/>
          <w:lang w:eastAsia="en-GB"/>
          <w14:ligatures w14:val="none"/>
        </w:rPr>
        <w:t>acilitating the transition of Water User Associations to Small-Scale Service Providers</w:t>
      </w:r>
      <w:r w:rsidR="00922A3D" w:rsidRPr="004C34F4">
        <w:rPr>
          <w:rFonts w:ascii="Arial" w:eastAsia="Times New Roman" w:hAnsi="Arial" w:cs="Arial"/>
          <w:kern w:val="0"/>
          <w:sz w:val="22"/>
          <w:szCs w:val="22"/>
          <w:lang w:val="en-US" w:eastAsia="en-GB"/>
          <w14:ligatures w14:val="none"/>
        </w:rPr>
        <w:t xml:space="preserve">; </w:t>
      </w:r>
    </w:p>
    <w:p w14:paraId="78D3D6BC" w14:textId="77777777"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t>PART V — WATER SERVICES AND CONSUMER PROTECTION</w:t>
      </w:r>
    </w:p>
    <w:p w14:paraId="71E1CFD2" w14:textId="34727B79" w:rsidR="004334F0" w:rsidRPr="00ED45DE" w:rsidRDefault="003855ED"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29</w:t>
      </w:r>
      <w:r w:rsidR="004334F0" w:rsidRPr="00ED45DE">
        <w:rPr>
          <w:rFonts w:ascii="Arial" w:eastAsia="Times New Roman" w:hAnsi="Arial" w:cs="Arial" w:hint="cs"/>
          <w:b/>
          <w:bCs/>
          <w:kern w:val="0"/>
          <w:sz w:val="22"/>
          <w:szCs w:val="22"/>
          <w:lang w:eastAsia="en-GB"/>
          <w14:ligatures w14:val="none"/>
        </w:rPr>
        <w:t>. Tariff regulation framework</w:t>
      </w:r>
    </w:p>
    <w:p w14:paraId="7EEEB049" w14:textId="77777777" w:rsidR="006320D4"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(1) All water service providers shall set tariffs in accordance with</w:t>
      </w:r>
      <w:r w:rsidR="006320D4" w:rsidRPr="00ED45DE">
        <w:rPr>
          <w:rFonts w:ascii="Arial" w:eastAsia="Times New Roman" w:hAnsi="Arial" w:cs="Arial"/>
          <w:kern w:val="0"/>
          <w:sz w:val="22"/>
          <w:szCs w:val="22"/>
          <w:lang w:val="en-US" w:eastAsia="en-GB"/>
          <w14:ligatures w14:val="none"/>
        </w:rPr>
        <w:t>;-</w:t>
      </w:r>
    </w:p>
    <w:p w14:paraId="25EDCA3F" w14:textId="3BA29057" w:rsidR="006320D4"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w:t>
      </w:r>
      <w:r w:rsidR="002D1DAD" w:rsidRPr="00ED45DE">
        <w:rPr>
          <w:rFonts w:ascii="Arial" w:eastAsia="Times New Roman" w:hAnsi="Arial" w:cs="Arial"/>
          <w:kern w:val="0"/>
          <w:sz w:val="22"/>
          <w:szCs w:val="22"/>
          <w:lang w:val="en-US" w:eastAsia="en-GB"/>
          <w14:ligatures w14:val="none"/>
        </w:rPr>
        <w:t>Regulator</w:t>
      </w:r>
      <w:r w:rsidRPr="00ED45DE">
        <w:rPr>
          <w:rFonts w:ascii="Arial" w:eastAsia="Times New Roman" w:hAnsi="Arial" w:cs="Arial" w:hint="cs"/>
          <w:kern w:val="0"/>
          <w:sz w:val="22"/>
          <w:szCs w:val="22"/>
          <w:lang w:eastAsia="en-GB"/>
          <w14:ligatures w14:val="none"/>
        </w:rPr>
        <w:t xml:space="preserve"> Tariff Guidelines; </w:t>
      </w:r>
    </w:p>
    <w:p w14:paraId="2E7491C1" w14:textId="77777777" w:rsidR="006320D4"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cost recovery principles ensuring operations and maintenance sustainability; </w:t>
      </w:r>
    </w:p>
    <w:p w14:paraId="49085BCD" w14:textId="77777777" w:rsidR="006320D4"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affordability considerations for low-income consumers; </w:t>
      </w:r>
    </w:p>
    <w:p w14:paraId="60B69446" w14:textId="77777777" w:rsidR="004334F0"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(d) cross-subsidy mechanisms for rural and underserved areas.</w:t>
      </w:r>
    </w:p>
    <w:p w14:paraId="5763223C" w14:textId="0BCE07A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No tariff shall be implemented without prior approval from </w:t>
      </w:r>
      <w:r w:rsidR="002D1DAD" w:rsidRPr="00ED45DE">
        <w:rPr>
          <w:rFonts w:ascii="Arial" w:eastAsia="Times New Roman" w:hAnsi="Arial" w:cs="Arial"/>
          <w:kern w:val="0"/>
          <w:sz w:val="22"/>
          <w:szCs w:val="22"/>
          <w:lang w:val="en-US" w:eastAsia="en-GB"/>
          <w14:ligatures w14:val="none"/>
        </w:rPr>
        <w:t>the regulator</w:t>
      </w:r>
      <w:r w:rsidRPr="00ED45DE">
        <w:rPr>
          <w:rFonts w:ascii="Arial" w:eastAsia="Times New Roman" w:hAnsi="Arial" w:cs="Arial" w:hint="cs"/>
          <w:kern w:val="0"/>
          <w:sz w:val="22"/>
          <w:szCs w:val="22"/>
          <w:lang w:eastAsia="en-GB"/>
          <w14:ligatures w14:val="none"/>
        </w:rPr>
        <w:t>.</w:t>
      </w:r>
    </w:p>
    <w:p w14:paraId="11254BB7" w14:textId="0672CD3D"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(3) All Water Service Providers shall submit annual tariff applications to </w:t>
      </w:r>
      <w:r w:rsidR="002D1DAD" w:rsidRPr="00ED45DE">
        <w:rPr>
          <w:rFonts w:ascii="Arial" w:eastAsia="Times New Roman" w:hAnsi="Arial" w:cs="Arial"/>
          <w:kern w:val="0"/>
          <w:sz w:val="22"/>
          <w:szCs w:val="22"/>
          <w:lang w:val="en-US" w:eastAsia="en-GB"/>
          <w14:ligatures w14:val="none"/>
        </w:rPr>
        <w:t>the regulator</w:t>
      </w:r>
      <w:r w:rsidRPr="00ED45DE">
        <w:rPr>
          <w:rFonts w:ascii="Arial" w:eastAsia="Times New Roman" w:hAnsi="Arial" w:cs="Arial" w:hint="cs"/>
          <w:kern w:val="0"/>
          <w:sz w:val="22"/>
          <w:szCs w:val="22"/>
          <w:lang w:eastAsia="en-GB"/>
          <w14:ligatures w14:val="none"/>
        </w:rPr>
        <w:t xml:space="preserve"> at least six months before expiry of current tariffs.</w:t>
      </w:r>
    </w:p>
    <w:p w14:paraId="5ED65EE1" w14:textId="77777777" w:rsidR="006320D4"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(4) Tariffs shall be structured to</w:t>
      </w:r>
      <w:r w:rsidR="006320D4" w:rsidRPr="00ED45DE">
        <w:rPr>
          <w:rFonts w:ascii="Arial" w:eastAsia="Times New Roman" w:hAnsi="Arial" w:cs="Arial"/>
          <w:kern w:val="0"/>
          <w:sz w:val="22"/>
          <w:szCs w:val="22"/>
          <w:lang w:val="en-US" w:eastAsia="en-GB"/>
          <w14:ligatures w14:val="none"/>
        </w:rPr>
        <w:t>;</w:t>
      </w:r>
    </w:p>
    <w:p w14:paraId="6102CECE" w14:textId="77777777" w:rsidR="006320D4"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recover full operations and maintenance costs; </w:t>
      </w:r>
    </w:p>
    <w:p w14:paraId="43C49259" w14:textId="77777777" w:rsidR="006320D4"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provide for infrastructure replacement and expansion; </w:t>
      </w:r>
    </w:p>
    <w:p w14:paraId="672F2E2E" w14:textId="77777777" w:rsidR="006320D4"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ensure commercial viability of service providers; </w:t>
      </w:r>
    </w:p>
    <w:p w14:paraId="180B905A" w14:textId="028C33E2" w:rsidR="004334F0"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(d) protect low-income consumers through lifeline tariffs.</w:t>
      </w:r>
    </w:p>
    <w:p w14:paraId="72E45C39" w14:textId="28C8DCB9" w:rsidR="002D1DAD" w:rsidRDefault="002D1DAD"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Pr="00ED45DE">
        <w:rPr>
          <w:rFonts w:ascii="Arial" w:eastAsia="Times New Roman" w:hAnsi="Arial" w:cs="Arial"/>
          <w:kern w:val="0"/>
          <w:sz w:val="22"/>
          <w:szCs w:val="22"/>
          <w:lang w:val="en-US" w:eastAsia="en-GB"/>
          <w14:ligatures w14:val="none"/>
        </w:rPr>
        <w:t>5</w:t>
      </w:r>
      <w:r w:rsidRPr="00ED45DE">
        <w:rPr>
          <w:rFonts w:ascii="Arial" w:eastAsia="Times New Roman" w:hAnsi="Arial" w:cs="Arial" w:hint="cs"/>
          <w:kern w:val="0"/>
          <w:sz w:val="22"/>
          <w:szCs w:val="22"/>
          <w:lang w:eastAsia="en-GB"/>
          <w14:ligatures w14:val="none"/>
        </w:rPr>
        <w:t xml:space="preserve">) The </w:t>
      </w:r>
      <w:r w:rsidRPr="00ED45DE">
        <w:rPr>
          <w:rFonts w:ascii="Arial" w:eastAsia="Times New Roman" w:hAnsi="Arial" w:cs="Arial"/>
          <w:kern w:val="0"/>
          <w:sz w:val="22"/>
          <w:szCs w:val="22"/>
          <w:lang w:val="en-US" w:eastAsia="en-GB"/>
          <w14:ligatures w14:val="none"/>
        </w:rPr>
        <w:t xml:space="preserve">tariffs, </w:t>
      </w:r>
      <w:r w:rsidRPr="00ED45DE">
        <w:rPr>
          <w:rFonts w:ascii="Arial" w:eastAsia="Times New Roman" w:hAnsi="Arial" w:cs="Arial" w:hint="cs"/>
          <w:kern w:val="0"/>
          <w:sz w:val="22"/>
          <w:szCs w:val="22"/>
          <w:lang w:eastAsia="en-GB"/>
          <w14:ligatures w14:val="none"/>
        </w:rPr>
        <w:t>fees or user charges collected under this section shall not form part of the County Revenue Fund but shall be utilized for defraying expenditures of the Water Service Provider and providing efficient and quality services under this Act.</w:t>
      </w:r>
    </w:p>
    <w:p w14:paraId="06F34FA0" w14:textId="66ACD9BD" w:rsidR="00021305" w:rsidRPr="00021305" w:rsidRDefault="00021305" w:rsidP="00021305">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021305">
        <w:rPr>
          <w:rFonts w:ascii="Arial" w:hAnsi="Arial" w:cs="Arial"/>
          <w:sz w:val="22"/>
          <w:szCs w:val="22"/>
          <w:lang w:val="en-US"/>
        </w:rPr>
        <w:t xml:space="preserve">(6) </w:t>
      </w:r>
      <w:r w:rsidRPr="00021305">
        <w:rPr>
          <w:rFonts w:ascii="Arial" w:hAnsi="Arial" w:cs="Arial"/>
          <w:sz w:val="22"/>
          <w:szCs w:val="22"/>
        </w:rPr>
        <w:t>Tariff-setting shall be linked to performance indicators including NRW reduction, functionality of water infrastructure, customer satisfaction, gender inclusion, environmental compliance and digital reporting.</w:t>
      </w:r>
    </w:p>
    <w:p w14:paraId="0BE57224" w14:textId="0551F1F1" w:rsidR="004334F0" w:rsidRPr="00ED45DE" w:rsidRDefault="007B11EE"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3</w:t>
      </w:r>
      <w:r w:rsidR="003855ED" w:rsidRPr="00ED45DE">
        <w:rPr>
          <w:rFonts w:ascii="Arial" w:eastAsia="Times New Roman" w:hAnsi="Arial" w:cs="Arial"/>
          <w:b/>
          <w:bCs/>
          <w:kern w:val="0"/>
          <w:sz w:val="22"/>
          <w:szCs w:val="22"/>
          <w:lang w:val="en-US" w:eastAsia="en-GB"/>
          <w14:ligatures w14:val="none"/>
        </w:rPr>
        <w:t>0</w:t>
      </w:r>
      <w:r w:rsidR="004334F0" w:rsidRPr="00ED45DE">
        <w:rPr>
          <w:rFonts w:ascii="Arial" w:eastAsia="Times New Roman" w:hAnsi="Arial" w:cs="Arial" w:hint="cs"/>
          <w:b/>
          <w:bCs/>
          <w:kern w:val="0"/>
          <w:sz w:val="22"/>
          <w:szCs w:val="22"/>
          <w:lang w:eastAsia="en-GB"/>
          <w14:ligatures w14:val="none"/>
        </w:rPr>
        <w:t xml:space="preserve">. Water </w:t>
      </w:r>
      <w:r w:rsidRPr="00ED45DE">
        <w:rPr>
          <w:rFonts w:ascii="Arial" w:eastAsia="Times New Roman" w:hAnsi="Arial" w:cs="Arial"/>
          <w:b/>
          <w:bCs/>
          <w:kern w:val="0"/>
          <w:sz w:val="22"/>
          <w:szCs w:val="22"/>
          <w:lang w:val="en-US" w:eastAsia="en-GB"/>
          <w14:ligatures w14:val="none"/>
        </w:rPr>
        <w:t>metering and billing systems</w:t>
      </w:r>
    </w:p>
    <w:p w14:paraId="7C587896"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All water connections shall be metered except where specifically exempted by the Department for public facilities or emergency supplies.</w:t>
      </w:r>
    </w:p>
    <w:p w14:paraId="72A1C407" w14:textId="77777777" w:rsidR="001C3159"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lastRenderedPageBreak/>
        <w:t>(</w:t>
      </w:r>
      <w:r w:rsidR="001C3159" w:rsidRPr="00ED45DE">
        <w:rPr>
          <w:rFonts w:ascii="Arial" w:eastAsia="Times New Roman" w:hAnsi="Arial" w:cs="Arial"/>
          <w:kern w:val="0"/>
          <w:sz w:val="22"/>
          <w:szCs w:val="22"/>
          <w:lang w:val="en-US" w:eastAsia="en-GB"/>
          <w14:ligatures w14:val="none"/>
        </w:rPr>
        <w:t>2</w:t>
      </w:r>
      <w:r w:rsidRPr="00ED45DE">
        <w:rPr>
          <w:rFonts w:ascii="Arial" w:eastAsia="Times New Roman" w:hAnsi="Arial" w:cs="Arial" w:hint="cs"/>
          <w:kern w:val="0"/>
          <w:sz w:val="22"/>
          <w:szCs w:val="22"/>
          <w:lang w:eastAsia="en-GB"/>
          <w14:ligatures w14:val="none"/>
        </w:rPr>
        <w:t>) Prepaid meter systems may be installed where feasible to improve payment collection and customer control over consumption.</w:t>
      </w:r>
    </w:p>
    <w:p w14:paraId="1BCF487F" w14:textId="5B1C1BF4" w:rsidR="004334F0" w:rsidRPr="00D646D8" w:rsidRDefault="001C3159" w:rsidP="00D646D8">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646D8">
        <w:rPr>
          <w:rFonts w:ascii="Arial" w:eastAsia="Times New Roman" w:hAnsi="Arial" w:cs="Arial"/>
          <w:kern w:val="0"/>
          <w:sz w:val="22"/>
          <w:szCs w:val="22"/>
          <w:lang w:val="en-US" w:eastAsia="en-GB"/>
          <w14:ligatures w14:val="none"/>
        </w:rPr>
        <w:t>(3</w:t>
      </w:r>
      <w:r w:rsidR="004334F0" w:rsidRPr="00D646D8">
        <w:rPr>
          <w:rFonts w:ascii="Arial" w:eastAsia="Times New Roman" w:hAnsi="Arial" w:cs="Arial"/>
          <w:kern w:val="0"/>
          <w:sz w:val="22"/>
          <w:szCs w:val="22"/>
          <w:lang w:eastAsia="en-GB"/>
          <w14:ligatures w14:val="none"/>
        </w:rPr>
        <w:t xml:space="preserve">) Water service providers shall establish transparent billing systems </w:t>
      </w:r>
    </w:p>
    <w:p w14:paraId="195DD52C" w14:textId="468DDA59" w:rsidR="00D646D8" w:rsidRPr="00D646D8" w:rsidRDefault="00D646D8" w:rsidP="00D646D8">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646D8">
        <w:rPr>
          <w:rFonts w:ascii="Arial" w:hAnsi="Arial" w:cs="Arial"/>
          <w:sz w:val="22"/>
          <w:szCs w:val="22"/>
        </w:rPr>
        <w:t>(</w:t>
      </w:r>
      <w:r w:rsidRPr="00D646D8">
        <w:rPr>
          <w:rFonts w:ascii="Arial" w:hAnsi="Arial" w:cs="Arial"/>
          <w:sz w:val="22"/>
          <w:szCs w:val="22"/>
          <w:lang w:val="en-US"/>
        </w:rPr>
        <w:t>4</w:t>
      </w:r>
      <w:r w:rsidRPr="00D646D8">
        <w:rPr>
          <w:rFonts w:ascii="Arial" w:hAnsi="Arial" w:cs="Arial"/>
          <w:sz w:val="22"/>
          <w:szCs w:val="22"/>
        </w:rPr>
        <w:t>) All boreholes shall have calibrated flow meters and where feasible telemetry reporting to the County digital system.</w:t>
      </w:r>
    </w:p>
    <w:p w14:paraId="41DCFDB0" w14:textId="1B98E8B4" w:rsidR="00796D6B" w:rsidRPr="00D646D8" w:rsidRDefault="00796D6B" w:rsidP="00D646D8">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D646D8">
        <w:rPr>
          <w:rFonts w:ascii="Arial" w:eastAsia="Times New Roman" w:hAnsi="Arial" w:cs="Arial"/>
          <w:kern w:val="0"/>
          <w:sz w:val="22"/>
          <w:szCs w:val="22"/>
          <w:lang w:eastAsia="en-GB"/>
          <w14:ligatures w14:val="none"/>
        </w:rPr>
        <w:t>(</w:t>
      </w:r>
      <w:r w:rsidR="00D646D8" w:rsidRPr="00D646D8">
        <w:rPr>
          <w:rFonts w:ascii="Arial" w:eastAsia="Times New Roman" w:hAnsi="Arial" w:cs="Arial"/>
          <w:kern w:val="0"/>
          <w:sz w:val="22"/>
          <w:szCs w:val="22"/>
          <w:lang w:val="en-US" w:eastAsia="en-GB"/>
          <w14:ligatures w14:val="none"/>
        </w:rPr>
        <w:t>5</w:t>
      </w:r>
      <w:r w:rsidRPr="00D646D8">
        <w:rPr>
          <w:rFonts w:ascii="Arial" w:eastAsia="Times New Roman" w:hAnsi="Arial" w:cs="Arial"/>
          <w:kern w:val="0"/>
          <w:sz w:val="22"/>
          <w:szCs w:val="22"/>
          <w:lang w:eastAsia="en-GB"/>
          <w14:ligatures w14:val="none"/>
        </w:rPr>
        <w:t xml:space="preserve">) The County Executive Committee Member shall make Regulations </w:t>
      </w:r>
      <w:r w:rsidRPr="00D646D8">
        <w:rPr>
          <w:rFonts w:ascii="Arial" w:eastAsia="Times New Roman" w:hAnsi="Arial" w:cs="Arial"/>
          <w:kern w:val="0"/>
          <w:sz w:val="22"/>
          <w:szCs w:val="22"/>
          <w:lang w:val="en-US" w:eastAsia="en-GB"/>
          <w14:ligatures w14:val="none"/>
        </w:rPr>
        <w:t>for the better implementation of this part</w:t>
      </w:r>
      <w:r w:rsidRPr="00D646D8">
        <w:rPr>
          <w:rFonts w:ascii="Arial" w:eastAsia="Times New Roman" w:hAnsi="Arial" w:cs="Arial"/>
          <w:kern w:val="0"/>
          <w:sz w:val="22"/>
          <w:szCs w:val="22"/>
          <w:lang w:eastAsia="en-GB"/>
          <w14:ligatures w14:val="none"/>
        </w:rPr>
        <w:t>.</w:t>
      </w:r>
    </w:p>
    <w:p w14:paraId="7A1CE050" w14:textId="36917E86" w:rsidR="004334F0" w:rsidRPr="00ED45DE" w:rsidRDefault="001C3159"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3</w:t>
      </w:r>
      <w:r w:rsidR="003855ED" w:rsidRPr="00ED45DE">
        <w:rPr>
          <w:rFonts w:ascii="Arial" w:eastAsia="Times New Roman" w:hAnsi="Arial" w:cs="Arial"/>
          <w:b/>
          <w:bCs/>
          <w:kern w:val="0"/>
          <w:sz w:val="22"/>
          <w:szCs w:val="22"/>
          <w:lang w:val="en-US" w:eastAsia="en-GB"/>
          <w14:ligatures w14:val="none"/>
        </w:rPr>
        <w:t>1</w:t>
      </w:r>
      <w:r w:rsidR="004334F0" w:rsidRPr="00ED45DE">
        <w:rPr>
          <w:rFonts w:ascii="Arial" w:eastAsia="Times New Roman" w:hAnsi="Arial" w:cs="Arial" w:hint="cs"/>
          <w:b/>
          <w:bCs/>
          <w:kern w:val="0"/>
          <w:sz w:val="22"/>
          <w:szCs w:val="22"/>
          <w:lang w:eastAsia="en-GB"/>
          <w14:ligatures w14:val="none"/>
        </w:rPr>
        <w:t xml:space="preserve">. </w:t>
      </w:r>
      <w:bookmarkStart w:id="3" w:name="_Hlk214241883"/>
      <w:r w:rsidR="004334F0" w:rsidRPr="00ED45DE">
        <w:rPr>
          <w:rFonts w:ascii="Arial" w:eastAsia="Times New Roman" w:hAnsi="Arial" w:cs="Arial" w:hint="cs"/>
          <w:b/>
          <w:bCs/>
          <w:kern w:val="0"/>
          <w:sz w:val="22"/>
          <w:szCs w:val="22"/>
          <w:lang w:eastAsia="en-GB"/>
          <w14:ligatures w14:val="none"/>
        </w:rPr>
        <w:t xml:space="preserve">Water quality control </w:t>
      </w:r>
    </w:p>
    <w:bookmarkEnd w:id="3"/>
    <w:p w14:paraId="40D65566" w14:textId="77777777" w:rsidR="004124E9"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The County Executive Committee Member shall subject to any applicable national legislation establish mechanisms for water quality control in the County which shall include--- </w:t>
      </w:r>
    </w:p>
    <w:p w14:paraId="7996F91A" w14:textId="77777777" w:rsidR="00375CE5"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establishment of a water quality control laboratory or partnership with certified laboratories; </w:t>
      </w:r>
    </w:p>
    <w:p w14:paraId="2FDF4C7D" w14:textId="77777777" w:rsidR="00375CE5"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liaison with national government agencies with relevant expertise on consumer quality control; and </w:t>
      </w:r>
    </w:p>
    <w:p w14:paraId="24861C92" w14:textId="77777777" w:rsidR="004334F0"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(c) publishing information on water quality in the County and taking necessary steps to ensure that such information is readily available.</w:t>
      </w:r>
    </w:p>
    <w:p w14:paraId="4802D99E" w14:textId="2602382D"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Water service providers shall conform to water quality standards established by the national agencies and enforced by the Department.</w:t>
      </w:r>
    </w:p>
    <w:p w14:paraId="04161818" w14:textId="77777777" w:rsidR="00C61985" w:rsidRPr="00C61985" w:rsidRDefault="00796D6B" w:rsidP="00C61985">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C61985">
        <w:rPr>
          <w:rFonts w:ascii="Arial" w:eastAsia="Times New Roman" w:hAnsi="Arial" w:cs="Arial"/>
          <w:kern w:val="0"/>
          <w:sz w:val="22"/>
          <w:szCs w:val="22"/>
          <w:lang w:eastAsia="en-GB"/>
          <w14:ligatures w14:val="none"/>
        </w:rPr>
        <w:t>(</w:t>
      </w:r>
      <w:r w:rsidRPr="00C61985">
        <w:rPr>
          <w:rFonts w:ascii="Arial" w:eastAsia="Times New Roman" w:hAnsi="Arial" w:cs="Arial"/>
          <w:kern w:val="0"/>
          <w:sz w:val="22"/>
          <w:szCs w:val="22"/>
          <w:lang w:val="en-US" w:eastAsia="en-GB"/>
          <w14:ligatures w14:val="none"/>
        </w:rPr>
        <w:t>3</w:t>
      </w:r>
      <w:r w:rsidRPr="00C61985">
        <w:rPr>
          <w:rFonts w:ascii="Arial" w:eastAsia="Times New Roman" w:hAnsi="Arial" w:cs="Arial"/>
          <w:kern w:val="0"/>
          <w:sz w:val="22"/>
          <w:szCs w:val="22"/>
          <w:lang w:eastAsia="en-GB"/>
          <w14:ligatures w14:val="none"/>
        </w:rPr>
        <w:t xml:space="preserve">) The County Executive Committee Member shall make Regulations </w:t>
      </w:r>
      <w:r w:rsidRPr="00C61985">
        <w:rPr>
          <w:rFonts w:ascii="Arial" w:eastAsia="Times New Roman" w:hAnsi="Arial" w:cs="Arial"/>
          <w:kern w:val="0"/>
          <w:sz w:val="22"/>
          <w:szCs w:val="22"/>
          <w:lang w:val="en-US" w:eastAsia="en-GB"/>
          <w14:ligatures w14:val="none"/>
        </w:rPr>
        <w:t>for the better implementation of this part</w:t>
      </w:r>
      <w:r w:rsidR="00C61985" w:rsidRPr="00C61985">
        <w:rPr>
          <w:rFonts w:ascii="Arial" w:eastAsia="Times New Roman" w:hAnsi="Arial" w:cs="Arial"/>
          <w:kern w:val="0"/>
          <w:sz w:val="22"/>
          <w:szCs w:val="22"/>
          <w:lang w:val="en-US" w:eastAsia="en-GB"/>
          <w14:ligatures w14:val="none"/>
        </w:rPr>
        <w:t>.</w:t>
      </w:r>
    </w:p>
    <w:p w14:paraId="1EF14AE7" w14:textId="77777777" w:rsidR="00C61985" w:rsidRPr="00C61985" w:rsidRDefault="00C61985" w:rsidP="00C61985">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61985">
        <w:rPr>
          <w:rFonts w:ascii="Arial" w:eastAsia="Times New Roman" w:hAnsi="Arial" w:cs="Arial"/>
          <w:kern w:val="0"/>
          <w:sz w:val="22"/>
          <w:szCs w:val="22"/>
          <w:lang w:val="en-US" w:eastAsia="en-GB"/>
          <w14:ligatures w14:val="none"/>
        </w:rPr>
        <w:t xml:space="preserve">(4) </w:t>
      </w:r>
      <w:r w:rsidRPr="00C61985">
        <w:rPr>
          <w:rFonts w:ascii="Arial" w:eastAsia="Times New Roman" w:hAnsi="Arial" w:cs="Arial"/>
          <w:kern w:val="0"/>
          <w:sz w:val="22"/>
          <w:szCs w:val="22"/>
          <w:lang w:eastAsia="en-GB"/>
          <w14:ligatures w14:val="none"/>
        </w:rPr>
        <w:t>Water quality results shall be published quarterly through public dashboards.</w:t>
      </w:r>
    </w:p>
    <w:p w14:paraId="31295C98" w14:textId="77CD70F4" w:rsidR="00C61985" w:rsidRPr="00C61985" w:rsidRDefault="00C61985" w:rsidP="00C61985">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C61985">
        <w:rPr>
          <w:rFonts w:ascii="Arial" w:eastAsia="Times New Roman" w:hAnsi="Arial" w:cs="Arial"/>
          <w:kern w:val="0"/>
          <w:sz w:val="22"/>
          <w:szCs w:val="22"/>
          <w:lang w:val="en-US" w:eastAsia="en-GB"/>
          <w14:ligatures w14:val="none"/>
        </w:rPr>
        <w:t xml:space="preserve">(5) </w:t>
      </w:r>
      <w:r w:rsidRPr="00C61985">
        <w:rPr>
          <w:rFonts w:ascii="Arial" w:eastAsia="Times New Roman" w:hAnsi="Arial" w:cs="Arial"/>
          <w:kern w:val="0"/>
          <w:sz w:val="22"/>
          <w:szCs w:val="22"/>
          <w:lang w:eastAsia="en-GB"/>
          <w14:ligatures w14:val="none"/>
        </w:rPr>
        <w:t>A County Fluoride Mitigation Plan shall be implemented within twelve months.</w:t>
      </w:r>
    </w:p>
    <w:p w14:paraId="09B77C36" w14:textId="1F2E52A9" w:rsidR="004334F0" w:rsidRPr="00ED45DE" w:rsidRDefault="00E633F4"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3</w:t>
      </w:r>
      <w:r w:rsidR="003855ED" w:rsidRPr="00ED45DE">
        <w:rPr>
          <w:rFonts w:ascii="Arial" w:eastAsia="Times New Roman" w:hAnsi="Arial" w:cs="Arial"/>
          <w:b/>
          <w:bCs/>
          <w:kern w:val="0"/>
          <w:sz w:val="22"/>
          <w:szCs w:val="22"/>
          <w:lang w:val="en-US" w:eastAsia="en-GB"/>
          <w14:ligatures w14:val="none"/>
        </w:rPr>
        <w:t>2</w:t>
      </w:r>
      <w:r w:rsidR="004334F0" w:rsidRPr="00ED45DE">
        <w:rPr>
          <w:rFonts w:ascii="Arial" w:eastAsia="Times New Roman" w:hAnsi="Arial" w:cs="Arial" w:hint="cs"/>
          <w:b/>
          <w:bCs/>
          <w:kern w:val="0"/>
          <w:sz w:val="22"/>
          <w:szCs w:val="22"/>
          <w:lang w:eastAsia="en-GB"/>
          <w14:ligatures w14:val="none"/>
        </w:rPr>
        <w:t xml:space="preserve">. </w:t>
      </w:r>
      <w:bookmarkStart w:id="4" w:name="_Hlk214241897"/>
      <w:r w:rsidR="004334F0" w:rsidRPr="00ED45DE">
        <w:rPr>
          <w:rFonts w:ascii="Arial" w:eastAsia="Times New Roman" w:hAnsi="Arial" w:cs="Arial" w:hint="cs"/>
          <w:b/>
          <w:bCs/>
          <w:kern w:val="0"/>
          <w:sz w:val="22"/>
          <w:szCs w:val="22"/>
          <w:lang w:eastAsia="en-GB"/>
          <w14:ligatures w14:val="none"/>
        </w:rPr>
        <w:t>Technical standards and specifications</w:t>
      </w:r>
      <w:bookmarkEnd w:id="4"/>
    </w:p>
    <w:p w14:paraId="5F24CB8D" w14:textId="77777777" w:rsidR="00375CE5"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The Department shall establish technical standards for— </w:t>
      </w:r>
    </w:p>
    <w:p w14:paraId="591A738E" w14:textId="420C0B27"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1C3159" w:rsidRPr="00ED45DE">
        <w:rPr>
          <w:rFonts w:ascii="Arial" w:eastAsia="Times New Roman" w:hAnsi="Arial" w:cs="Arial"/>
          <w:kern w:val="0"/>
          <w:sz w:val="22"/>
          <w:szCs w:val="22"/>
          <w:lang w:val="en-US" w:eastAsia="en-GB"/>
          <w14:ligatures w14:val="none"/>
        </w:rPr>
        <w:t>a</w:t>
      </w:r>
      <w:r w:rsidRPr="00ED45DE">
        <w:rPr>
          <w:rFonts w:ascii="Arial" w:eastAsia="Times New Roman" w:hAnsi="Arial" w:cs="Arial" w:hint="cs"/>
          <w:kern w:val="0"/>
          <w:sz w:val="22"/>
          <w:szCs w:val="22"/>
          <w:lang w:eastAsia="en-GB"/>
          <w14:ligatures w14:val="none"/>
        </w:rPr>
        <w:t xml:space="preserve">) infrastructure design and construction materials; </w:t>
      </w:r>
    </w:p>
    <w:p w14:paraId="66CFEFD7" w14:textId="2C278BC4"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1C3159" w:rsidRPr="00ED45DE">
        <w:rPr>
          <w:rFonts w:ascii="Arial" w:eastAsia="Times New Roman" w:hAnsi="Arial" w:cs="Arial"/>
          <w:kern w:val="0"/>
          <w:sz w:val="22"/>
          <w:szCs w:val="22"/>
          <w:lang w:val="en-US" w:eastAsia="en-GB"/>
          <w14:ligatures w14:val="none"/>
        </w:rPr>
        <w:t>b</w:t>
      </w:r>
      <w:r w:rsidRPr="00ED45DE">
        <w:rPr>
          <w:rFonts w:ascii="Arial" w:eastAsia="Times New Roman" w:hAnsi="Arial" w:cs="Arial" w:hint="cs"/>
          <w:kern w:val="0"/>
          <w:sz w:val="22"/>
          <w:szCs w:val="22"/>
          <w:lang w:eastAsia="en-GB"/>
          <w14:ligatures w14:val="none"/>
        </w:rPr>
        <w:t xml:space="preserve">) equipment specifications and installation procedures; </w:t>
      </w:r>
    </w:p>
    <w:p w14:paraId="52310277" w14:textId="4F191495"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1C3159" w:rsidRPr="00ED45DE">
        <w:rPr>
          <w:rFonts w:ascii="Arial" w:eastAsia="Times New Roman" w:hAnsi="Arial" w:cs="Arial"/>
          <w:kern w:val="0"/>
          <w:sz w:val="22"/>
          <w:szCs w:val="22"/>
          <w:lang w:val="en-US" w:eastAsia="en-GB"/>
          <w14:ligatures w14:val="none"/>
        </w:rPr>
        <w:t>c</w:t>
      </w:r>
      <w:r w:rsidRPr="00ED45DE">
        <w:rPr>
          <w:rFonts w:ascii="Arial" w:eastAsia="Times New Roman" w:hAnsi="Arial" w:cs="Arial" w:hint="cs"/>
          <w:kern w:val="0"/>
          <w:sz w:val="22"/>
          <w:szCs w:val="22"/>
          <w:lang w:eastAsia="en-GB"/>
          <w14:ligatures w14:val="none"/>
        </w:rPr>
        <w:t xml:space="preserve">) operational and maintenance protocols; </w:t>
      </w:r>
    </w:p>
    <w:p w14:paraId="3D3876A2" w14:textId="3A83841C"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lastRenderedPageBreak/>
        <w:t>(</w:t>
      </w:r>
      <w:r w:rsidR="001C3159" w:rsidRPr="00ED45DE">
        <w:rPr>
          <w:rFonts w:ascii="Arial" w:eastAsia="Times New Roman" w:hAnsi="Arial" w:cs="Arial"/>
          <w:kern w:val="0"/>
          <w:sz w:val="22"/>
          <w:szCs w:val="22"/>
          <w:lang w:val="en-US" w:eastAsia="en-GB"/>
          <w14:ligatures w14:val="none"/>
        </w:rPr>
        <w:t>d</w:t>
      </w:r>
      <w:r w:rsidRPr="00ED45DE">
        <w:rPr>
          <w:rFonts w:ascii="Arial" w:eastAsia="Times New Roman" w:hAnsi="Arial" w:cs="Arial" w:hint="cs"/>
          <w:kern w:val="0"/>
          <w:sz w:val="22"/>
          <w:szCs w:val="22"/>
          <w:lang w:eastAsia="en-GB"/>
          <w14:ligatures w14:val="none"/>
        </w:rPr>
        <w:t xml:space="preserve">) safety and environmental protection measures; </w:t>
      </w:r>
    </w:p>
    <w:p w14:paraId="33EF7A81" w14:textId="77777777" w:rsidR="00C61985" w:rsidRDefault="004334F0" w:rsidP="00C6198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1C3159" w:rsidRPr="00ED45DE">
        <w:rPr>
          <w:rFonts w:ascii="Arial" w:eastAsia="Times New Roman" w:hAnsi="Arial" w:cs="Arial"/>
          <w:kern w:val="0"/>
          <w:sz w:val="22"/>
          <w:szCs w:val="22"/>
          <w:lang w:val="en-US" w:eastAsia="en-GB"/>
          <w14:ligatures w14:val="none"/>
        </w:rPr>
        <w:t>e</w:t>
      </w:r>
      <w:r w:rsidRPr="00ED45DE">
        <w:rPr>
          <w:rFonts w:ascii="Arial" w:eastAsia="Times New Roman" w:hAnsi="Arial" w:cs="Arial" w:hint="cs"/>
          <w:kern w:val="0"/>
          <w:sz w:val="22"/>
          <w:szCs w:val="22"/>
          <w:lang w:eastAsia="en-GB"/>
          <w14:ligatures w14:val="none"/>
        </w:rPr>
        <w:t>) data collection and reporting systems.</w:t>
      </w:r>
    </w:p>
    <w:p w14:paraId="2CA1CB55" w14:textId="62023DEA" w:rsidR="00C61985" w:rsidRPr="00ED45DE" w:rsidRDefault="00C61985" w:rsidP="00C61985">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val="en-US" w:eastAsia="en-GB"/>
          <w14:ligatures w14:val="none"/>
        </w:rPr>
        <w:t xml:space="preserve">(f) </w:t>
      </w:r>
      <w:r>
        <w:t>digital water infrastructure including metering, telemetry, and GIS reporting requirements.</w:t>
      </w:r>
    </w:p>
    <w:p w14:paraId="6AC6D138" w14:textId="68F82A4B" w:rsidR="00375CE5"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1C3159" w:rsidRPr="00ED45DE">
        <w:rPr>
          <w:rFonts w:ascii="Arial" w:eastAsia="Times New Roman" w:hAnsi="Arial" w:cs="Arial"/>
          <w:kern w:val="0"/>
          <w:sz w:val="22"/>
          <w:szCs w:val="22"/>
          <w:lang w:val="en-US" w:eastAsia="en-GB"/>
          <w14:ligatures w14:val="none"/>
        </w:rPr>
        <w:t>2</w:t>
      </w:r>
      <w:r w:rsidRPr="00ED45DE">
        <w:rPr>
          <w:rFonts w:ascii="Arial" w:eastAsia="Times New Roman" w:hAnsi="Arial" w:cs="Arial" w:hint="cs"/>
          <w:kern w:val="0"/>
          <w:sz w:val="22"/>
          <w:szCs w:val="22"/>
          <w:lang w:eastAsia="en-GB"/>
          <w14:ligatures w14:val="none"/>
        </w:rPr>
        <w:t xml:space="preserve">) Infrastructure shall comply with— </w:t>
      </w:r>
    </w:p>
    <w:p w14:paraId="68554794" w14:textId="77777777"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Kenya Bureau of Standards specifications; </w:t>
      </w:r>
    </w:p>
    <w:p w14:paraId="2AA7EAE2" w14:textId="77777777"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National Environment Management Authority requirements; </w:t>
      </w:r>
    </w:p>
    <w:p w14:paraId="06EAAC15" w14:textId="77777777"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Public Health Act provisions; </w:t>
      </w:r>
    </w:p>
    <w:p w14:paraId="73D85C25" w14:textId="77777777"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County building and planning regulations; </w:t>
      </w:r>
    </w:p>
    <w:p w14:paraId="4E53F253" w14:textId="77777777" w:rsidR="004334F0"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accessibility standards for persons with disabilities.</w:t>
      </w:r>
    </w:p>
    <w:p w14:paraId="567B8918" w14:textId="76834BDC" w:rsidR="00796D6B"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1C3159" w:rsidRPr="00ED45DE">
        <w:rPr>
          <w:rFonts w:ascii="Arial" w:eastAsia="Times New Roman" w:hAnsi="Arial" w:cs="Arial"/>
          <w:kern w:val="0"/>
          <w:sz w:val="22"/>
          <w:szCs w:val="22"/>
          <w:lang w:val="en-US" w:eastAsia="en-GB"/>
          <w14:ligatures w14:val="none"/>
        </w:rPr>
        <w:t>3</w:t>
      </w:r>
      <w:r w:rsidRPr="00ED45DE">
        <w:rPr>
          <w:rFonts w:ascii="Arial" w:eastAsia="Times New Roman" w:hAnsi="Arial" w:cs="Arial" w:hint="cs"/>
          <w:kern w:val="0"/>
          <w:sz w:val="22"/>
          <w:szCs w:val="22"/>
          <w:lang w:eastAsia="en-GB"/>
          <w14:ligatures w14:val="none"/>
        </w:rPr>
        <w:t xml:space="preserve">) </w:t>
      </w:r>
      <w:r w:rsidR="00796D6B" w:rsidRPr="00ED45DE">
        <w:rPr>
          <w:rFonts w:ascii="Arial" w:eastAsia="Times New Roman" w:hAnsi="Arial" w:cs="Arial" w:hint="cs"/>
          <w:kern w:val="0"/>
          <w:sz w:val="22"/>
          <w:szCs w:val="22"/>
          <w:lang w:eastAsia="en-GB"/>
          <w14:ligatures w14:val="none"/>
        </w:rPr>
        <w:t xml:space="preserve">The County Executive Committee Member shall make Regulations </w:t>
      </w:r>
      <w:r w:rsidR="00796D6B" w:rsidRPr="00ED45DE">
        <w:rPr>
          <w:rFonts w:ascii="Arial" w:eastAsia="Times New Roman" w:hAnsi="Arial" w:cs="Arial"/>
          <w:kern w:val="0"/>
          <w:sz w:val="22"/>
          <w:szCs w:val="22"/>
          <w:lang w:val="en-US" w:eastAsia="en-GB"/>
          <w14:ligatures w14:val="none"/>
        </w:rPr>
        <w:t>for the better implementation of this part</w:t>
      </w:r>
      <w:r w:rsidR="00796D6B" w:rsidRPr="00ED45DE">
        <w:rPr>
          <w:rFonts w:ascii="Arial" w:eastAsia="Times New Roman" w:hAnsi="Arial" w:cs="Arial" w:hint="cs"/>
          <w:kern w:val="0"/>
          <w:sz w:val="22"/>
          <w:szCs w:val="22"/>
          <w:lang w:eastAsia="en-GB"/>
          <w14:ligatures w14:val="none"/>
        </w:rPr>
        <w:t>.</w:t>
      </w:r>
    </w:p>
    <w:p w14:paraId="68B4BD2D" w14:textId="7C34A55D" w:rsidR="00E633F4" w:rsidRPr="00ED45DE" w:rsidRDefault="00E633F4"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3</w:t>
      </w:r>
      <w:r w:rsidR="003855ED" w:rsidRPr="00ED45DE">
        <w:rPr>
          <w:rFonts w:ascii="Arial" w:eastAsia="Times New Roman" w:hAnsi="Arial" w:cs="Arial"/>
          <w:b/>
          <w:bCs/>
          <w:kern w:val="0"/>
          <w:sz w:val="22"/>
          <w:szCs w:val="22"/>
          <w:lang w:val="en-US" w:eastAsia="en-GB"/>
          <w14:ligatures w14:val="none"/>
        </w:rPr>
        <w:t>3</w:t>
      </w:r>
      <w:r w:rsidR="004334F0" w:rsidRPr="00ED45DE">
        <w:rPr>
          <w:rFonts w:ascii="Arial" w:eastAsia="Times New Roman" w:hAnsi="Arial" w:cs="Arial" w:hint="cs"/>
          <w:b/>
          <w:bCs/>
          <w:kern w:val="0"/>
          <w:sz w:val="22"/>
          <w:szCs w:val="22"/>
          <w:lang w:eastAsia="en-GB"/>
          <w14:ligatures w14:val="none"/>
        </w:rPr>
        <w:t xml:space="preserve">. </w:t>
      </w:r>
      <w:bookmarkStart w:id="5" w:name="_Hlk214241929"/>
      <w:r w:rsidRPr="00ED45DE">
        <w:rPr>
          <w:rFonts w:ascii="Arial" w:eastAsia="Times New Roman" w:hAnsi="Arial" w:cs="Arial" w:hint="cs"/>
          <w:b/>
          <w:bCs/>
          <w:kern w:val="0"/>
          <w:sz w:val="22"/>
          <w:szCs w:val="22"/>
          <w:lang w:eastAsia="en-GB"/>
          <w14:ligatures w14:val="none"/>
        </w:rPr>
        <w:t xml:space="preserve">Consumer feedback and complaint resolution </w:t>
      </w:r>
      <w:bookmarkEnd w:id="5"/>
    </w:p>
    <w:p w14:paraId="78CA55A4" w14:textId="77777777" w:rsidR="00E633F4" w:rsidRPr="00ED45DE" w:rsidRDefault="00E633F4"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 County Executive Committee Member shall develop mechanisms for receiving consumer feedback including the use of information communication technology platforms.</w:t>
      </w:r>
    </w:p>
    <w:p w14:paraId="323C2778" w14:textId="717B3F3C" w:rsidR="00E633F4" w:rsidRPr="00ED45DE" w:rsidRDefault="00E633F4"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0E4693" w:rsidRPr="00ED45DE">
        <w:rPr>
          <w:rFonts w:ascii="Arial" w:eastAsia="Times New Roman" w:hAnsi="Arial" w:cs="Arial"/>
          <w:kern w:val="0"/>
          <w:sz w:val="22"/>
          <w:szCs w:val="22"/>
          <w:lang w:val="en-US" w:eastAsia="en-GB"/>
          <w14:ligatures w14:val="none"/>
        </w:rPr>
        <w:t>2</w:t>
      </w:r>
      <w:r w:rsidRPr="00ED45DE">
        <w:rPr>
          <w:rFonts w:ascii="Arial" w:eastAsia="Times New Roman" w:hAnsi="Arial" w:cs="Arial" w:hint="cs"/>
          <w:kern w:val="0"/>
          <w:sz w:val="22"/>
          <w:szCs w:val="22"/>
          <w:lang w:eastAsia="en-GB"/>
          <w14:ligatures w14:val="none"/>
        </w:rPr>
        <w:t>) The Department shall establish a unified consumer complaint system accessible through multiple channels including mobile phone platforms.</w:t>
      </w:r>
    </w:p>
    <w:p w14:paraId="03F38564" w14:textId="5E7F4522" w:rsidR="00375CE5"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(3) The Department shall maintain a unified complaint database and publish quarterly complaint resolution statistics including— </w:t>
      </w:r>
    </w:p>
    <w:p w14:paraId="3050F976" w14:textId="77777777"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total complaints received by category; </w:t>
      </w:r>
    </w:p>
    <w:p w14:paraId="2D7EFD2F" w14:textId="77777777"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resolution times and outcomes; </w:t>
      </w:r>
    </w:p>
    <w:p w14:paraId="7BC3BB54" w14:textId="77777777"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customer satisfaction with resolution process; </w:t>
      </w:r>
    </w:p>
    <w:p w14:paraId="1EF67BC1" w14:textId="77777777" w:rsidR="00375CE5"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trending issues and systemic problems; </w:t>
      </w:r>
    </w:p>
    <w:p w14:paraId="70F666DD" w14:textId="77777777" w:rsidR="004334F0"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corrective actions taken by service providers.</w:t>
      </w:r>
    </w:p>
    <w:p w14:paraId="56CAB712" w14:textId="4018B659" w:rsidR="00796D6B"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(4) </w:t>
      </w:r>
      <w:r w:rsidR="00796D6B" w:rsidRPr="00ED45DE">
        <w:rPr>
          <w:rFonts w:ascii="Arial" w:eastAsia="Times New Roman" w:hAnsi="Arial" w:cs="Arial" w:hint="cs"/>
          <w:kern w:val="0"/>
          <w:sz w:val="22"/>
          <w:szCs w:val="22"/>
          <w:lang w:eastAsia="en-GB"/>
          <w14:ligatures w14:val="none"/>
        </w:rPr>
        <w:t xml:space="preserve">The County Executive Committee Member shall make Regulations </w:t>
      </w:r>
      <w:r w:rsidR="00796D6B" w:rsidRPr="00ED45DE">
        <w:rPr>
          <w:rFonts w:ascii="Arial" w:eastAsia="Times New Roman" w:hAnsi="Arial" w:cs="Arial"/>
          <w:kern w:val="0"/>
          <w:sz w:val="22"/>
          <w:szCs w:val="22"/>
          <w:lang w:val="en-US" w:eastAsia="en-GB"/>
          <w14:ligatures w14:val="none"/>
        </w:rPr>
        <w:t>for the better implementation of this part</w:t>
      </w:r>
      <w:r w:rsidR="00796D6B" w:rsidRPr="00ED45DE">
        <w:rPr>
          <w:rFonts w:ascii="Arial" w:eastAsia="Times New Roman" w:hAnsi="Arial" w:cs="Arial" w:hint="cs"/>
          <w:kern w:val="0"/>
          <w:sz w:val="22"/>
          <w:szCs w:val="22"/>
          <w:lang w:eastAsia="en-GB"/>
          <w14:ligatures w14:val="none"/>
        </w:rPr>
        <w:t>.</w:t>
      </w:r>
    </w:p>
    <w:p w14:paraId="4626D3D0" w14:textId="77777777"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lastRenderedPageBreak/>
        <w:t>PART VI — DEVELOPMENT OF WATERWORKS</w:t>
      </w:r>
    </w:p>
    <w:p w14:paraId="73F05803" w14:textId="7384C5AB" w:rsidR="004334F0" w:rsidRPr="00ED45DE" w:rsidRDefault="00AA27D4"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3</w:t>
      </w:r>
      <w:r w:rsidR="003855ED" w:rsidRPr="00ED45DE">
        <w:rPr>
          <w:rFonts w:ascii="Arial" w:eastAsia="Times New Roman" w:hAnsi="Arial" w:cs="Arial"/>
          <w:b/>
          <w:bCs/>
          <w:kern w:val="0"/>
          <w:sz w:val="22"/>
          <w:szCs w:val="22"/>
          <w:lang w:val="en-US" w:eastAsia="en-GB"/>
          <w14:ligatures w14:val="none"/>
        </w:rPr>
        <w:t>4</w:t>
      </w:r>
      <w:r w:rsidR="004334F0" w:rsidRPr="00ED45DE">
        <w:rPr>
          <w:rFonts w:ascii="Arial" w:eastAsia="Times New Roman" w:hAnsi="Arial" w:cs="Arial" w:hint="cs"/>
          <w:b/>
          <w:bCs/>
          <w:kern w:val="0"/>
          <w:sz w:val="22"/>
          <w:szCs w:val="22"/>
          <w:lang w:eastAsia="en-GB"/>
          <w14:ligatures w14:val="none"/>
        </w:rPr>
        <w:t>. Development and maintenance of County waterworks</w:t>
      </w:r>
    </w:p>
    <w:p w14:paraId="666D7136" w14:textId="77777777" w:rsidR="00375CE5"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(1) The County Executive Committee Member shall develop waterworks for water service provision in the County which shall include</w:t>
      </w:r>
      <w:r w:rsidR="00375CE5" w:rsidRPr="00ED45DE">
        <w:rPr>
          <w:rFonts w:ascii="Arial" w:eastAsia="Times New Roman" w:hAnsi="Arial" w:cs="Arial"/>
          <w:kern w:val="0"/>
          <w:sz w:val="22"/>
          <w:szCs w:val="22"/>
          <w:lang w:val="en-US" w:eastAsia="en-GB"/>
          <w14:ligatures w14:val="none"/>
        </w:rPr>
        <w:t>:-</w:t>
      </w:r>
    </w:p>
    <w:p w14:paraId="0F9D03DB" w14:textId="77777777" w:rsidR="00375CE5"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implementation of development and investment plans for waterworks proposed in any County development plans and policy documents; </w:t>
      </w:r>
    </w:p>
    <w:p w14:paraId="15A996DE" w14:textId="77777777" w:rsidR="00375CE5"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designing, documentation, post contracting and project management of County waterworks; </w:t>
      </w:r>
    </w:p>
    <w:p w14:paraId="260D7FDE" w14:textId="77777777" w:rsidR="00375CE5"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providing technical assistance to community initiated projects, Public Benefit organizations, National Government agencies and persons other than the County engaging in waterworks development in the County; </w:t>
      </w:r>
    </w:p>
    <w:p w14:paraId="6EEF2A7B" w14:textId="77777777" w:rsidR="00375CE5"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repair and maintenance of County owned and operated waterworks; </w:t>
      </w:r>
    </w:p>
    <w:p w14:paraId="683DB1C8" w14:textId="77777777" w:rsidR="00375CE5"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construction of dams, water pans and other waterworks for food security enhancement in the County; </w:t>
      </w:r>
    </w:p>
    <w:p w14:paraId="21DA44A9" w14:textId="77777777" w:rsidR="004334F0"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(f) any other waterworks development related role assigned or undertaken by the County.</w:t>
      </w:r>
    </w:p>
    <w:p w14:paraId="4D88DCAA"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The County Executive Committee Member may hand over completed County waterworks for water use to a Water Service Provider for management.</w:t>
      </w:r>
    </w:p>
    <w:p w14:paraId="1686345C" w14:textId="0E6F9912"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(3) Where an entity not owned by the County government develops waterworks, the County Executive Committee Member shall oversee such development.</w:t>
      </w:r>
    </w:p>
    <w:p w14:paraId="1E96ED93" w14:textId="631B09D0" w:rsidR="00796D6B" w:rsidRPr="003C1E19" w:rsidRDefault="00796D6B" w:rsidP="003C1E19">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C1E19">
        <w:rPr>
          <w:rFonts w:ascii="Arial" w:eastAsia="Times New Roman" w:hAnsi="Arial" w:cs="Arial"/>
          <w:kern w:val="0"/>
          <w:sz w:val="22"/>
          <w:szCs w:val="22"/>
          <w:lang w:eastAsia="en-GB"/>
          <w14:ligatures w14:val="none"/>
        </w:rPr>
        <w:t>(</w:t>
      </w:r>
      <w:r w:rsidRPr="003C1E19">
        <w:rPr>
          <w:rFonts w:ascii="Arial" w:eastAsia="Times New Roman" w:hAnsi="Arial" w:cs="Arial"/>
          <w:kern w:val="0"/>
          <w:sz w:val="22"/>
          <w:szCs w:val="22"/>
          <w:lang w:val="en-US" w:eastAsia="en-GB"/>
          <w14:ligatures w14:val="none"/>
        </w:rPr>
        <w:t>4</w:t>
      </w:r>
      <w:r w:rsidRPr="003C1E19">
        <w:rPr>
          <w:rFonts w:ascii="Arial" w:eastAsia="Times New Roman" w:hAnsi="Arial" w:cs="Arial"/>
          <w:kern w:val="0"/>
          <w:sz w:val="22"/>
          <w:szCs w:val="22"/>
          <w:lang w:eastAsia="en-GB"/>
          <w14:ligatures w14:val="none"/>
        </w:rPr>
        <w:t>) The County may compulsorily acquire land within its jurisdiction to develop waterworks for public purposes</w:t>
      </w:r>
      <w:r w:rsidRPr="003C1E19">
        <w:rPr>
          <w:rFonts w:ascii="Arial" w:eastAsia="Times New Roman" w:hAnsi="Arial" w:cs="Arial"/>
          <w:kern w:val="0"/>
          <w:sz w:val="22"/>
          <w:szCs w:val="22"/>
          <w:lang w:val="en-US" w:eastAsia="en-GB"/>
          <w14:ligatures w14:val="none"/>
        </w:rPr>
        <w:t xml:space="preserve"> in accordance with </w:t>
      </w:r>
      <w:r w:rsidRPr="003C1E19">
        <w:rPr>
          <w:rFonts w:ascii="Arial" w:eastAsia="Times New Roman" w:hAnsi="Arial" w:cs="Arial"/>
          <w:kern w:val="0"/>
          <w:sz w:val="22"/>
          <w:szCs w:val="22"/>
          <w:lang w:eastAsia="en-GB"/>
          <w14:ligatures w14:val="none"/>
        </w:rPr>
        <w:t>the provisions of the Land Act, 2012.</w:t>
      </w:r>
    </w:p>
    <w:p w14:paraId="01DF0A43" w14:textId="6D144E8B" w:rsidR="00796D6B" w:rsidRPr="003C1E19" w:rsidRDefault="00796D6B" w:rsidP="003C1E19">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3C1E19">
        <w:rPr>
          <w:rFonts w:ascii="Arial" w:eastAsia="Times New Roman" w:hAnsi="Arial" w:cs="Arial"/>
          <w:kern w:val="0"/>
          <w:sz w:val="22"/>
          <w:szCs w:val="22"/>
          <w:lang w:eastAsia="en-GB"/>
          <w14:ligatures w14:val="none"/>
        </w:rPr>
        <w:t>(</w:t>
      </w:r>
      <w:r w:rsidRPr="003C1E19">
        <w:rPr>
          <w:rFonts w:ascii="Arial" w:eastAsia="Times New Roman" w:hAnsi="Arial" w:cs="Arial"/>
          <w:kern w:val="0"/>
          <w:sz w:val="22"/>
          <w:szCs w:val="22"/>
          <w:lang w:val="en-US" w:eastAsia="en-GB"/>
          <w14:ligatures w14:val="none"/>
        </w:rPr>
        <w:t>5</w:t>
      </w:r>
      <w:r w:rsidRPr="003C1E19">
        <w:rPr>
          <w:rFonts w:ascii="Arial" w:eastAsia="Times New Roman" w:hAnsi="Arial" w:cs="Arial"/>
          <w:kern w:val="0"/>
          <w:sz w:val="22"/>
          <w:szCs w:val="22"/>
          <w:lang w:eastAsia="en-GB"/>
          <w14:ligatures w14:val="none"/>
        </w:rPr>
        <w:t xml:space="preserve">) The County Executive Committee Member shall make Regulations </w:t>
      </w:r>
      <w:r w:rsidRPr="003C1E19">
        <w:rPr>
          <w:rFonts w:ascii="Arial" w:eastAsia="Times New Roman" w:hAnsi="Arial" w:cs="Arial"/>
          <w:kern w:val="0"/>
          <w:sz w:val="22"/>
          <w:szCs w:val="22"/>
          <w:lang w:val="en-US" w:eastAsia="en-GB"/>
          <w14:ligatures w14:val="none"/>
        </w:rPr>
        <w:t>for the better implementation of this part</w:t>
      </w:r>
      <w:r w:rsidRPr="003C1E19">
        <w:rPr>
          <w:rFonts w:ascii="Arial" w:eastAsia="Times New Roman" w:hAnsi="Arial" w:cs="Arial"/>
          <w:kern w:val="0"/>
          <w:sz w:val="22"/>
          <w:szCs w:val="22"/>
          <w:lang w:eastAsia="en-GB"/>
          <w14:ligatures w14:val="none"/>
        </w:rPr>
        <w:t>.</w:t>
      </w:r>
    </w:p>
    <w:p w14:paraId="731516C6" w14:textId="77777777" w:rsidR="00193C5F" w:rsidRPr="003C1E19" w:rsidRDefault="00193C5F" w:rsidP="003C1E19">
      <w:pPr>
        <w:spacing w:before="100" w:beforeAutospacing="1" w:after="100" w:afterAutospacing="1" w:line="276" w:lineRule="auto"/>
        <w:jc w:val="both"/>
        <w:rPr>
          <w:rFonts w:ascii="Arial" w:hAnsi="Arial" w:cs="Arial"/>
          <w:sz w:val="22"/>
          <w:szCs w:val="22"/>
        </w:rPr>
      </w:pPr>
      <w:r w:rsidRPr="003C1E19">
        <w:rPr>
          <w:rFonts w:ascii="Arial" w:hAnsi="Arial" w:cs="Arial"/>
          <w:sz w:val="22"/>
          <w:szCs w:val="22"/>
        </w:rPr>
        <w:t>(6) Every new waterworks project shall allocate at least fifteen percent of capital expenditure towards maintenance and lifecycle financing.</w:t>
      </w:r>
    </w:p>
    <w:p w14:paraId="112693DF" w14:textId="77777777" w:rsidR="00193C5F" w:rsidRPr="003C1E19" w:rsidRDefault="00193C5F" w:rsidP="003C1E19">
      <w:pPr>
        <w:spacing w:before="100" w:beforeAutospacing="1" w:after="100" w:afterAutospacing="1" w:line="276" w:lineRule="auto"/>
        <w:jc w:val="both"/>
        <w:rPr>
          <w:rFonts w:ascii="Arial" w:hAnsi="Arial" w:cs="Arial"/>
          <w:sz w:val="22"/>
          <w:szCs w:val="22"/>
        </w:rPr>
      </w:pPr>
      <w:r w:rsidRPr="003C1E19">
        <w:rPr>
          <w:rFonts w:ascii="Arial" w:hAnsi="Arial" w:cs="Arial"/>
          <w:sz w:val="22"/>
          <w:szCs w:val="22"/>
          <w:lang w:val="en-US"/>
        </w:rPr>
        <w:t xml:space="preserve">(7) </w:t>
      </w:r>
      <w:r w:rsidRPr="003C1E19">
        <w:rPr>
          <w:rFonts w:ascii="Arial" w:hAnsi="Arial" w:cs="Arial"/>
          <w:sz w:val="22"/>
          <w:szCs w:val="22"/>
        </w:rPr>
        <w:t>All springs, recharge areas and wetlands influencing waterworks shall have a minimum buffer of five hundred metres unless determined otherwise by ecological assessment.</w:t>
      </w:r>
    </w:p>
    <w:p w14:paraId="2D9EF3A2" w14:textId="54F54F48" w:rsidR="00193C5F" w:rsidRDefault="00193C5F" w:rsidP="003C1E19">
      <w:pPr>
        <w:spacing w:before="100" w:beforeAutospacing="1" w:after="100" w:afterAutospacing="1" w:line="276" w:lineRule="auto"/>
        <w:jc w:val="both"/>
        <w:rPr>
          <w:rFonts w:ascii="Arial" w:hAnsi="Arial" w:cs="Arial"/>
          <w:sz w:val="22"/>
          <w:szCs w:val="22"/>
        </w:rPr>
      </w:pPr>
      <w:r w:rsidRPr="003C1E19">
        <w:rPr>
          <w:rFonts w:ascii="Arial" w:hAnsi="Arial" w:cs="Arial"/>
          <w:sz w:val="22"/>
          <w:szCs w:val="22"/>
          <w:lang w:val="en-US"/>
        </w:rPr>
        <w:t xml:space="preserve">(8) </w:t>
      </w:r>
      <w:r w:rsidRPr="003C1E19">
        <w:rPr>
          <w:rFonts w:ascii="Arial" w:hAnsi="Arial" w:cs="Arial"/>
          <w:sz w:val="22"/>
          <w:szCs w:val="22"/>
        </w:rPr>
        <w:t>All new waterworks shall include institutional WASH components before handover.</w:t>
      </w:r>
    </w:p>
    <w:p w14:paraId="1B21FE0E" w14:textId="77777777" w:rsidR="003C1E19" w:rsidRPr="003C1E19" w:rsidRDefault="003C1E19" w:rsidP="003C1E19">
      <w:pPr>
        <w:spacing w:before="100" w:beforeAutospacing="1" w:after="100" w:afterAutospacing="1" w:line="276" w:lineRule="auto"/>
        <w:jc w:val="both"/>
        <w:rPr>
          <w:rFonts w:ascii="Arial" w:hAnsi="Arial" w:cs="Arial"/>
          <w:sz w:val="22"/>
          <w:szCs w:val="22"/>
        </w:rPr>
      </w:pPr>
    </w:p>
    <w:p w14:paraId="6AC4EB31" w14:textId="77777777"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lastRenderedPageBreak/>
        <w:t>PART VII — WATER HARVESTING AND CONSERVATION</w:t>
      </w:r>
    </w:p>
    <w:p w14:paraId="0926BF0A" w14:textId="6709F4E7" w:rsidR="000644E3" w:rsidRPr="00ED45DE" w:rsidRDefault="000644E3"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3</w:t>
      </w:r>
      <w:r w:rsidR="003855ED" w:rsidRPr="00ED45DE">
        <w:rPr>
          <w:rFonts w:ascii="Arial" w:eastAsia="Times New Roman" w:hAnsi="Arial" w:cs="Arial"/>
          <w:b/>
          <w:bCs/>
          <w:kern w:val="0"/>
          <w:sz w:val="22"/>
          <w:szCs w:val="22"/>
          <w:lang w:val="en-US" w:eastAsia="en-GB"/>
          <w14:ligatures w14:val="none"/>
        </w:rPr>
        <w:t>5</w:t>
      </w:r>
      <w:r w:rsidRPr="00ED45DE">
        <w:rPr>
          <w:rFonts w:ascii="Arial" w:eastAsia="Times New Roman" w:hAnsi="Arial" w:cs="Arial" w:hint="cs"/>
          <w:b/>
          <w:bCs/>
          <w:kern w:val="0"/>
          <w:sz w:val="22"/>
          <w:szCs w:val="22"/>
          <w:lang w:eastAsia="en-GB"/>
          <w14:ligatures w14:val="none"/>
        </w:rPr>
        <w:t>. Storm water management systems</w:t>
      </w:r>
    </w:p>
    <w:p w14:paraId="2E7B8C38" w14:textId="2D681E0E" w:rsidR="000644E3" w:rsidRPr="00ED45DE" w:rsidRDefault="000644E3"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The County Executive Committee Member shall develop comprehensive storm water management systems in urban </w:t>
      </w:r>
      <w:r w:rsidR="00456C65">
        <w:rPr>
          <w:rFonts w:ascii="Arial" w:eastAsia="Times New Roman" w:hAnsi="Arial" w:cs="Arial"/>
          <w:kern w:val="0"/>
          <w:sz w:val="22"/>
          <w:szCs w:val="22"/>
          <w:lang w:val="en-US" w:eastAsia="en-GB"/>
          <w14:ligatures w14:val="none"/>
        </w:rPr>
        <w:t xml:space="preserve">areas </w:t>
      </w:r>
      <w:r w:rsidRPr="00ED45DE">
        <w:rPr>
          <w:rFonts w:ascii="Arial" w:eastAsia="Times New Roman" w:hAnsi="Arial" w:cs="Arial" w:hint="cs"/>
          <w:kern w:val="0"/>
          <w:sz w:val="22"/>
          <w:szCs w:val="22"/>
          <w:lang w:eastAsia="en-GB"/>
          <w14:ligatures w14:val="none"/>
        </w:rPr>
        <w:t>in the County.</w:t>
      </w:r>
    </w:p>
    <w:p w14:paraId="54BF12EA" w14:textId="611D29F0" w:rsidR="000644E3" w:rsidRPr="00ED45DE" w:rsidRDefault="000644E3"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Storm water management systems shall include— </w:t>
      </w:r>
    </w:p>
    <w:p w14:paraId="41457B4A" w14:textId="77777777" w:rsidR="000644E3" w:rsidRPr="00ED45DE" w:rsidRDefault="000644E3"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drainage infrastructure design and construction standards; </w:t>
      </w:r>
    </w:p>
    <w:p w14:paraId="2197AF62" w14:textId="77777777" w:rsidR="000644E3" w:rsidRPr="00ED45DE" w:rsidRDefault="000644E3"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flood early warning systems and emergency response procedures; </w:t>
      </w:r>
    </w:p>
    <w:p w14:paraId="533012D9" w14:textId="77777777" w:rsidR="000644E3" w:rsidRPr="00ED45DE" w:rsidRDefault="000644E3"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green infrastructure and natural drainage solutions; </w:t>
      </w:r>
    </w:p>
    <w:p w14:paraId="764FFD46" w14:textId="77777777" w:rsidR="000644E3" w:rsidRPr="00ED45DE" w:rsidRDefault="000644E3"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regular maintenance and cleaning schedules; </w:t>
      </w:r>
    </w:p>
    <w:p w14:paraId="75B45C97" w14:textId="77777777" w:rsidR="000644E3" w:rsidRPr="00ED45DE" w:rsidRDefault="000644E3"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public education on storm water management; </w:t>
      </w:r>
    </w:p>
    <w:p w14:paraId="2350F7EE" w14:textId="77777777" w:rsidR="000644E3" w:rsidRPr="00ED45DE" w:rsidRDefault="000644E3"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(f) coordination with national meteorological services.</w:t>
      </w:r>
    </w:p>
    <w:p w14:paraId="7F1F5533" w14:textId="5D52B494" w:rsidR="0094149E" w:rsidRPr="00ED45DE" w:rsidRDefault="0094149E"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bookmarkStart w:id="6" w:name="_Hlk214235057"/>
      <w:r w:rsidRPr="00ED45DE">
        <w:rPr>
          <w:rFonts w:ascii="Arial" w:eastAsia="Times New Roman" w:hAnsi="Arial" w:cs="Arial" w:hint="cs"/>
          <w:kern w:val="0"/>
          <w:sz w:val="22"/>
          <w:szCs w:val="22"/>
          <w:lang w:eastAsia="en-GB"/>
          <w14:ligatures w14:val="none"/>
        </w:rPr>
        <w:t>(</w:t>
      </w:r>
      <w:r w:rsidRPr="00ED45DE">
        <w:rPr>
          <w:rFonts w:ascii="Arial" w:eastAsia="Times New Roman" w:hAnsi="Arial" w:cs="Arial"/>
          <w:kern w:val="0"/>
          <w:sz w:val="22"/>
          <w:szCs w:val="22"/>
          <w:lang w:val="en-US" w:eastAsia="en-GB"/>
          <w14:ligatures w14:val="none"/>
        </w:rPr>
        <w:t>3</w:t>
      </w:r>
      <w:r w:rsidRPr="00ED45DE">
        <w:rPr>
          <w:rFonts w:ascii="Arial" w:eastAsia="Times New Roman" w:hAnsi="Arial" w:cs="Arial" w:hint="cs"/>
          <w:kern w:val="0"/>
          <w:sz w:val="22"/>
          <w:szCs w:val="22"/>
          <w:lang w:eastAsia="en-GB"/>
          <w14:ligatures w14:val="none"/>
        </w:rPr>
        <w:t>) The County Executive Committee Member may engage National Agencies, public benefit organizations and other persons to facilitate the construction and management of storm water harvesting systems.</w:t>
      </w:r>
    </w:p>
    <w:p w14:paraId="74442EAA" w14:textId="4B0B675C" w:rsidR="000644E3" w:rsidRPr="00ED45DE" w:rsidRDefault="000644E3"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94149E" w:rsidRPr="00ED45DE">
        <w:rPr>
          <w:rFonts w:ascii="Arial" w:eastAsia="Times New Roman" w:hAnsi="Arial" w:cs="Arial"/>
          <w:kern w:val="0"/>
          <w:sz w:val="22"/>
          <w:szCs w:val="22"/>
          <w:lang w:val="en-US" w:eastAsia="en-GB"/>
          <w14:ligatures w14:val="none"/>
        </w:rPr>
        <w:t>4</w:t>
      </w:r>
      <w:r w:rsidRPr="00ED45DE">
        <w:rPr>
          <w:rFonts w:ascii="Arial" w:eastAsia="Times New Roman" w:hAnsi="Arial" w:cs="Arial" w:hint="cs"/>
          <w:kern w:val="0"/>
          <w:sz w:val="22"/>
          <w:szCs w:val="22"/>
          <w:lang w:eastAsia="en-GB"/>
          <w14:ligatures w14:val="none"/>
        </w:rPr>
        <w:t xml:space="preserve">) The County Executive Committee Member shall make Regulations </w:t>
      </w:r>
      <w:r w:rsidRPr="00ED45DE">
        <w:rPr>
          <w:rFonts w:ascii="Arial" w:eastAsia="Times New Roman" w:hAnsi="Arial" w:cs="Arial"/>
          <w:kern w:val="0"/>
          <w:sz w:val="22"/>
          <w:szCs w:val="22"/>
          <w:lang w:val="en-US" w:eastAsia="en-GB"/>
          <w14:ligatures w14:val="none"/>
        </w:rPr>
        <w:t>for the better implementation of this part</w:t>
      </w:r>
      <w:r w:rsidRPr="00ED45DE">
        <w:rPr>
          <w:rFonts w:ascii="Arial" w:eastAsia="Times New Roman" w:hAnsi="Arial" w:cs="Arial" w:hint="cs"/>
          <w:kern w:val="0"/>
          <w:sz w:val="22"/>
          <w:szCs w:val="22"/>
          <w:lang w:eastAsia="en-GB"/>
          <w14:ligatures w14:val="none"/>
        </w:rPr>
        <w:t>.</w:t>
      </w:r>
    </w:p>
    <w:bookmarkEnd w:id="6"/>
    <w:p w14:paraId="1F7FA09A" w14:textId="533D50B1" w:rsidR="004334F0" w:rsidRPr="00ED45DE" w:rsidRDefault="0094149E"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3</w:t>
      </w:r>
      <w:r w:rsidR="003855ED" w:rsidRPr="00ED45DE">
        <w:rPr>
          <w:rFonts w:ascii="Arial" w:eastAsia="Times New Roman" w:hAnsi="Arial" w:cs="Arial"/>
          <w:b/>
          <w:bCs/>
          <w:kern w:val="0"/>
          <w:sz w:val="22"/>
          <w:szCs w:val="22"/>
          <w:lang w:val="en-US" w:eastAsia="en-GB"/>
          <w14:ligatures w14:val="none"/>
        </w:rPr>
        <w:t>6</w:t>
      </w:r>
      <w:r w:rsidR="004334F0" w:rsidRPr="00ED45DE">
        <w:rPr>
          <w:rFonts w:ascii="Arial" w:eastAsia="Times New Roman" w:hAnsi="Arial" w:cs="Arial" w:hint="cs"/>
          <w:b/>
          <w:bCs/>
          <w:kern w:val="0"/>
          <w:sz w:val="22"/>
          <w:szCs w:val="22"/>
          <w:lang w:eastAsia="en-GB"/>
          <w14:ligatures w14:val="none"/>
        </w:rPr>
        <w:t xml:space="preserve">. </w:t>
      </w:r>
      <w:bookmarkStart w:id="7" w:name="_Hlk214242052"/>
      <w:r w:rsidR="004334F0" w:rsidRPr="00ED45DE">
        <w:rPr>
          <w:rFonts w:ascii="Arial" w:eastAsia="Times New Roman" w:hAnsi="Arial" w:cs="Arial" w:hint="cs"/>
          <w:b/>
          <w:bCs/>
          <w:kern w:val="0"/>
          <w:sz w:val="22"/>
          <w:szCs w:val="22"/>
          <w:lang w:eastAsia="en-GB"/>
          <w14:ligatures w14:val="none"/>
        </w:rPr>
        <w:t>Roof catchment incentive framework</w:t>
      </w:r>
      <w:bookmarkEnd w:id="7"/>
    </w:p>
    <w:p w14:paraId="7E40F9B3" w14:textId="73B1A444"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The County Executive Committee Member shall establish a </w:t>
      </w:r>
      <w:r w:rsidR="00092817" w:rsidRPr="00ED45DE">
        <w:rPr>
          <w:rFonts w:ascii="Arial" w:eastAsia="Times New Roman" w:hAnsi="Arial" w:cs="Arial"/>
          <w:kern w:val="0"/>
          <w:sz w:val="22"/>
          <w:szCs w:val="22"/>
          <w:lang w:eastAsia="en-GB"/>
          <w14:ligatures w14:val="none"/>
        </w:rPr>
        <w:t xml:space="preserve">roof catchment </w:t>
      </w:r>
      <w:r w:rsidR="00092817" w:rsidRPr="00ED45DE">
        <w:rPr>
          <w:rFonts w:ascii="Arial" w:eastAsia="Times New Roman" w:hAnsi="Arial" w:cs="Arial"/>
          <w:kern w:val="0"/>
          <w:sz w:val="22"/>
          <w:szCs w:val="22"/>
          <w:lang w:val="en-US" w:eastAsia="en-GB"/>
          <w14:ligatures w14:val="none"/>
        </w:rPr>
        <w:t>guideline</w:t>
      </w:r>
      <w:r w:rsidRPr="00ED45DE">
        <w:rPr>
          <w:rFonts w:ascii="Arial" w:eastAsia="Times New Roman" w:hAnsi="Arial" w:cs="Arial" w:hint="cs"/>
          <w:kern w:val="0"/>
          <w:sz w:val="22"/>
          <w:szCs w:val="22"/>
          <w:lang w:eastAsia="en-GB"/>
          <w14:ligatures w14:val="none"/>
        </w:rPr>
        <w:t xml:space="preserve"> for the County.</w:t>
      </w:r>
    </w:p>
    <w:p w14:paraId="1DB84C5A"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Institutions and permanent structures constructed in the County shall be encouraged to have roof catchment and water storage systems.</w:t>
      </w:r>
    </w:p>
    <w:p w14:paraId="4255EA24" w14:textId="77777777" w:rsidR="004334F0" w:rsidRPr="00456C65" w:rsidRDefault="004334F0" w:rsidP="00456C65">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56C65">
        <w:rPr>
          <w:rFonts w:ascii="Arial" w:eastAsia="Times New Roman" w:hAnsi="Arial" w:cs="Arial"/>
          <w:kern w:val="0"/>
          <w:sz w:val="22"/>
          <w:szCs w:val="22"/>
          <w:lang w:eastAsia="en-GB"/>
          <w14:ligatures w14:val="none"/>
        </w:rPr>
        <w:t>(3) The County Executive Committee Member shall develop an incentive framework, including subsidies or tax rebates, to encourage adoption of roof catchment and rainwater harvesting systems.</w:t>
      </w:r>
    </w:p>
    <w:p w14:paraId="3D4B8BAC" w14:textId="1FA1033D" w:rsidR="00456C65" w:rsidRPr="00456C65" w:rsidRDefault="00456C65" w:rsidP="00456C65">
      <w:pPr>
        <w:pStyle w:val="NormalWeb"/>
        <w:spacing w:line="276" w:lineRule="auto"/>
        <w:rPr>
          <w:rFonts w:ascii="Arial" w:hAnsi="Arial" w:cs="Arial"/>
          <w:sz w:val="22"/>
          <w:szCs w:val="22"/>
        </w:rPr>
      </w:pPr>
      <w:r w:rsidRPr="00456C65">
        <w:rPr>
          <w:rFonts w:ascii="Arial" w:hAnsi="Arial" w:cs="Arial"/>
          <w:sz w:val="22"/>
          <w:szCs w:val="22"/>
        </w:rPr>
        <w:t>(</w:t>
      </w:r>
      <w:r w:rsidRPr="00456C65">
        <w:rPr>
          <w:rFonts w:ascii="Arial" w:hAnsi="Arial" w:cs="Arial"/>
          <w:sz w:val="22"/>
          <w:szCs w:val="22"/>
          <w:lang w:val="en-US"/>
        </w:rPr>
        <w:t xml:space="preserve">4) </w:t>
      </w:r>
      <w:r w:rsidRPr="00456C65">
        <w:rPr>
          <w:rFonts w:ascii="Arial" w:hAnsi="Arial" w:cs="Arial"/>
          <w:sz w:val="22"/>
          <w:szCs w:val="22"/>
        </w:rPr>
        <w:t>Rainwater harvesting shall be mandatory for new public buildings, schools, health facilities, and commercial buildings.</w:t>
      </w:r>
    </w:p>
    <w:p w14:paraId="0BC68C6C" w14:textId="0AEED2F6" w:rsidR="00456C65" w:rsidRPr="00456C65" w:rsidRDefault="00456C65" w:rsidP="00456C65">
      <w:pPr>
        <w:pStyle w:val="NormalWeb"/>
        <w:spacing w:line="276" w:lineRule="auto"/>
        <w:rPr>
          <w:rFonts w:ascii="Arial" w:hAnsi="Arial" w:cs="Arial"/>
          <w:sz w:val="22"/>
          <w:szCs w:val="22"/>
        </w:rPr>
      </w:pPr>
      <w:r w:rsidRPr="00456C65">
        <w:rPr>
          <w:rFonts w:ascii="Arial" w:hAnsi="Arial" w:cs="Arial"/>
          <w:sz w:val="22"/>
          <w:szCs w:val="22"/>
        </w:rPr>
        <w:t>(</w:t>
      </w:r>
      <w:r w:rsidRPr="00456C65">
        <w:rPr>
          <w:rFonts w:ascii="Arial" w:hAnsi="Arial" w:cs="Arial"/>
          <w:sz w:val="22"/>
          <w:szCs w:val="22"/>
          <w:lang w:val="en-US"/>
        </w:rPr>
        <w:t xml:space="preserve">5) </w:t>
      </w:r>
      <w:r w:rsidRPr="00456C65">
        <w:rPr>
          <w:rFonts w:ascii="Arial" w:hAnsi="Arial" w:cs="Arial"/>
          <w:sz w:val="22"/>
          <w:szCs w:val="22"/>
        </w:rPr>
        <w:t>The Department shall develop catchment stewardship agreements for communities living around springs, wetlands, and recharge zones.</w:t>
      </w:r>
    </w:p>
    <w:p w14:paraId="750451EC" w14:textId="1ED4B91A" w:rsidR="004334F0" w:rsidRPr="00456C65" w:rsidRDefault="004334F0" w:rsidP="00456C65">
      <w:pPr>
        <w:spacing w:before="100" w:beforeAutospacing="1" w:after="100" w:afterAutospacing="1" w:line="276" w:lineRule="auto"/>
        <w:jc w:val="both"/>
        <w:rPr>
          <w:rFonts w:ascii="Arial" w:eastAsia="Times New Roman" w:hAnsi="Arial" w:cs="Arial"/>
          <w:kern w:val="0"/>
          <w:sz w:val="22"/>
          <w:szCs w:val="22"/>
          <w:lang w:eastAsia="en-GB"/>
          <w14:ligatures w14:val="none"/>
        </w:rPr>
      </w:pPr>
      <w:bookmarkStart w:id="8" w:name="_Hlk214234934"/>
      <w:r w:rsidRPr="00456C65">
        <w:rPr>
          <w:rFonts w:ascii="Arial" w:eastAsia="Times New Roman" w:hAnsi="Arial" w:cs="Arial"/>
          <w:kern w:val="0"/>
          <w:sz w:val="22"/>
          <w:szCs w:val="22"/>
          <w:lang w:eastAsia="en-GB"/>
          <w14:ligatures w14:val="none"/>
        </w:rPr>
        <w:lastRenderedPageBreak/>
        <w:t>(</w:t>
      </w:r>
      <w:r w:rsidR="00456C65" w:rsidRPr="00456C65">
        <w:rPr>
          <w:rFonts w:ascii="Arial" w:eastAsia="Times New Roman" w:hAnsi="Arial" w:cs="Arial"/>
          <w:kern w:val="0"/>
          <w:sz w:val="22"/>
          <w:szCs w:val="22"/>
          <w:lang w:val="en-US" w:eastAsia="en-GB"/>
          <w14:ligatures w14:val="none"/>
        </w:rPr>
        <w:t>6</w:t>
      </w:r>
      <w:r w:rsidRPr="00456C65">
        <w:rPr>
          <w:rFonts w:ascii="Arial" w:eastAsia="Times New Roman" w:hAnsi="Arial" w:cs="Arial"/>
          <w:kern w:val="0"/>
          <w:sz w:val="22"/>
          <w:szCs w:val="22"/>
          <w:lang w:eastAsia="en-GB"/>
          <w14:ligatures w14:val="none"/>
        </w:rPr>
        <w:t>) The County Executive Committee Member shall make Regulations on the requirements for roof catchment systems in urban areas.</w:t>
      </w:r>
    </w:p>
    <w:bookmarkEnd w:id="8"/>
    <w:p w14:paraId="41C7CBB0" w14:textId="1F864A3E" w:rsidR="004334F0" w:rsidRPr="00ED45DE" w:rsidRDefault="0094149E"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3</w:t>
      </w:r>
      <w:r w:rsidR="003855ED" w:rsidRPr="00ED45DE">
        <w:rPr>
          <w:rFonts w:ascii="Arial" w:eastAsia="Times New Roman" w:hAnsi="Arial" w:cs="Arial"/>
          <w:b/>
          <w:bCs/>
          <w:kern w:val="0"/>
          <w:sz w:val="22"/>
          <w:szCs w:val="22"/>
          <w:lang w:val="en-US" w:eastAsia="en-GB"/>
          <w14:ligatures w14:val="none"/>
        </w:rPr>
        <w:t>7</w:t>
      </w:r>
      <w:r w:rsidR="004334F0" w:rsidRPr="00ED45DE">
        <w:rPr>
          <w:rFonts w:ascii="Arial" w:eastAsia="Times New Roman" w:hAnsi="Arial" w:cs="Arial" w:hint="cs"/>
          <w:b/>
          <w:bCs/>
          <w:kern w:val="0"/>
          <w:sz w:val="22"/>
          <w:szCs w:val="22"/>
          <w:lang w:eastAsia="en-GB"/>
          <w14:ligatures w14:val="none"/>
        </w:rPr>
        <w:t xml:space="preserve">. </w:t>
      </w:r>
      <w:bookmarkStart w:id="9" w:name="_Hlk214242076"/>
      <w:r w:rsidR="004334F0" w:rsidRPr="00ED45DE">
        <w:rPr>
          <w:rFonts w:ascii="Arial" w:eastAsia="Times New Roman" w:hAnsi="Arial" w:cs="Arial" w:hint="cs"/>
          <w:b/>
          <w:bCs/>
          <w:kern w:val="0"/>
          <w:sz w:val="22"/>
          <w:szCs w:val="22"/>
          <w:lang w:eastAsia="en-GB"/>
          <w14:ligatures w14:val="none"/>
        </w:rPr>
        <w:t>Construction of water pans</w:t>
      </w:r>
      <w:bookmarkEnd w:id="9"/>
    </w:p>
    <w:p w14:paraId="28DDE9A5"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 County Executive Committee Member may construct water pans for enhancing food security through agriculture in the County.</w:t>
      </w:r>
    </w:p>
    <w:p w14:paraId="64591616"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The County Executive Committee Member shall make Regulations prescribing technical procedures for the construction of water pans in the County.</w:t>
      </w:r>
    </w:p>
    <w:p w14:paraId="5592013C" w14:textId="77777777"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t>PART VIII — PUBLIC-PRIVATE PARTNERSHIPS</w:t>
      </w:r>
    </w:p>
    <w:p w14:paraId="5D464BCA" w14:textId="4A6837CD" w:rsidR="004334F0" w:rsidRPr="00ED45DE" w:rsidRDefault="003855ED"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38</w:t>
      </w:r>
      <w:r w:rsidR="004334F0" w:rsidRPr="00ED45DE">
        <w:rPr>
          <w:rFonts w:ascii="Arial" w:eastAsia="Times New Roman" w:hAnsi="Arial" w:cs="Arial" w:hint="cs"/>
          <w:b/>
          <w:bCs/>
          <w:kern w:val="0"/>
          <w:sz w:val="22"/>
          <w:szCs w:val="22"/>
          <w:lang w:eastAsia="en-GB"/>
          <w14:ligatures w14:val="none"/>
        </w:rPr>
        <w:t>. Public-Private Partnerships for Water Services</w:t>
      </w:r>
    </w:p>
    <w:p w14:paraId="6CD65AEC"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A County Water Service Provider may enter into a </w:t>
      </w:r>
      <w:bookmarkStart w:id="10" w:name="_Hlk214235488"/>
      <w:r w:rsidRPr="00ED45DE">
        <w:rPr>
          <w:rFonts w:ascii="Arial" w:eastAsia="Times New Roman" w:hAnsi="Arial" w:cs="Arial" w:hint="cs"/>
          <w:kern w:val="0"/>
          <w:sz w:val="22"/>
          <w:szCs w:val="22"/>
          <w:lang w:eastAsia="en-GB"/>
          <w14:ligatures w14:val="none"/>
        </w:rPr>
        <w:t xml:space="preserve">public-private partnership </w:t>
      </w:r>
      <w:bookmarkEnd w:id="10"/>
      <w:r w:rsidRPr="00ED45DE">
        <w:rPr>
          <w:rFonts w:ascii="Arial" w:eastAsia="Times New Roman" w:hAnsi="Arial" w:cs="Arial" w:hint="cs"/>
          <w:kern w:val="0"/>
          <w:sz w:val="22"/>
          <w:szCs w:val="22"/>
          <w:lang w:eastAsia="en-GB"/>
          <w14:ligatures w14:val="none"/>
        </w:rPr>
        <w:t>agreement for the exercise and performance of any of its functions in accordance with the Public Private Partnerships Act, 2021.</w:t>
      </w:r>
    </w:p>
    <w:p w14:paraId="766B0811"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A County Water Service Provider shall serve as the Contracting Authority when instituting a public-private partnership.</w:t>
      </w:r>
    </w:p>
    <w:p w14:paraId="03216998"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(3) In establishing a public-private partnership under this part, the County Executive Committee Member or his representative shall be part of the Contract Node.</w:t>
      </w:r>
    </w:p>
    <w:p w14:paraId="33DC919C" w14:textId="1ADD43E6"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(4) All </w:t>
      </w:r>
      <w:r w:rsidR="0094149E" w:rsidRPr="00ED45DE">
        <w:rPr>
          <w:rFonts w:ascii="Arial" w:eastAsia="Times New Roman" w:hAnsi="Arial" w:cs="Arial" w:hint="cs"/>
          <w:kern w:val="0"/>
          <w:sz w:val="22"/>
          <w:szCs w:val="22"/>
          <w:lang w:eastAsia="en-GB"/>
          <w14:ligatures w14:val="none"/>
        </w:rPr>
        <w:t xml:space="preserve">public-private partnership </w:t>
      </w:r>
      <w:r w:rsidRPr="00ED45DE">
        <w:rPr>
          <w:rFonts w:ascii="Arial" w:eastAsia="Times New Roman" w:hAnsi="Arial" w:cs="Arial" w:hint="cs"/>
          <w:kern w:val="0"/>
          <w:sz w:val="22"/>
          <w:szCs w:val="22"/>
          <w:lang w:eastAsia="en-GB"/>
          <w14:ligatures w14:val="none"/>
        </w:rPr>
        <w:t>arrangements shall ensure transparency safeguards, community participation, and inclusion of women and youth.</w:t>
      </w:r>
    </w:p>
    <w:p w14:paraId="2FCAD9A7" w14:textId="7CBD1827" w:rsidR="004334F0" w:rsidRPr="00ED45DE" w:rsidRDefault="003855ED"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39</w:t>
      </w:r>
      <w:r w:rsidR="004334F0" w:rsidRPr="00ED45DE">
        <w:rPr>
          <w:rFonts w:ascii="Arial" w:eastAsia="Times New Roman" w:hAnsi="Arial" w:cs="Arial" w:hint="cs"/>
          <w:b/>
          <w:bCs/>
          <w:kern w:val="0"/>
          <w:sz w:val="22"/>
          <w:szCs w:val="22"/>
          <w:lang w:eastAsia="en-GB"/>
          <w14:ligatures w14:val="none"/>
        </w:rPr>
        <w:t>. Public-Private Partnerships for Waterworks</w:t>
      </w:r>
    </w:p>
    <w:p w14:paraId="140CAD31"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 County Executive Committee Member may enter into a public-private partnership agreement with any person for the development and maintenance of waterworks in the County.</w:t>
      </w:r>
    </w:p>
    <w:p w14:paraId="455CFC41"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The Department shall serve as the Contracting Authority when instituting a public-private partnership.</w:t>
      </w:r>
    </w:p>
    <w:p w14:paraId="4859D53C" w14:textId="6A41E465" w:rsidR="004334F0"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(3) Any public-private partnership that imposes financial obligations on the County shall require approval by the County Assembly.</w:t>
      </w:r>
    </w:p>
    <w:p w14:paraId="6CD639BB" w14:textId="27706EA2" w:rsidR="00456C65" w:rsidRPr="00456C65" w:rsidRDefault="00456C65" w:rsidP="00456C65">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56C65">
        <w:rPr>
          <w:rFonts w:ascii="Arial" w:hAnsi="Arial" w:cs="Arial"/>
          <w:sz w:val="22"/>
          <w:szCs w:val="22"/>
        </w:rPr>
        <w:t>(4) All PPP contracts shall include measurable KPIs, community benefit provisions, environmental safeguards, and termination rights for persistent non-performance.</w:t>
      </w:r>
    </w:p>
    <w:p w14:paraId="3099332C" w14:textId="77777777" w:rsidR="00456C65" w:rsidRDefault="00456C65"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p>
    <w:p w14:paraId="219CA33A" w14:textId="77777777" w:rsidR="00456C65" w:rsidRDefault="00456C65"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p>
    <w:p w14:paraId="39564D04" w14:textId="004CE93E"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lastRenderedPageBreak/>
        <w:t>PART IX — CLIMATE RESILIENCE AND EMERGENCY RESPONSE</w:t>
      </w:r>
    </w:p>
    <w:p w14:paraId="3ED573B6" w14:textId="2CA70721" w:rsidR="004334F0" w:rsidRPr="00ED45DE" w:rsidRDefault="00A60B19"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4</w:t>
      </w:r>
      <w:r w:rsidR="003855ED" w:rsidRPr="00ED45DE">
        <w:rPr>
          <w:rFonts w:ascii="Arial" w:eastAsia="Times New Roman" w:hAnsi="Arial" w:cs="Arial"/>
          <w:b/>
          <w:bCs/>
          <w:kern w:val="0"/>
          <w:sz w:val="22"/>
          <w:szCs w:val="22"/>
          <w:lang w:val="en-US" w:eastAsia="en-GB"/>
          <w14:ligatures w14:val="none"/>
        </w:rPr>
        <w:t>0</w:t>
      </w:r>
      <w:r w:rsidR="004334F0" w:rsidRPr="00ED45DE">
        <w:rPr>
          <w:rFonts w:ascii="Arial" w:eastAsia="Times New Roman" w:hAnsi="Arial" w:cs="Arial" w:hint="cs"/>
          <w:b/>
          <w:bCs/>
          <w:kern w:val="0"/>
          <w:sz w:val="22"/>
          <w:szCs w:val="22"/>
          <w:lang w:eastAsia="en-GB"/>
          <w14:ligatures w14:val="none"/>
        </w:rPr>
        <w:t>. County Water Security and Climate Resilience Plan</w:t>
      </w:r>
    </w:p>
    <w:p w14:paraId="1DC4DE1E"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 Department shall develop and regularly update a comprehensive County Water Security and Climate Resilience Plan.</w:t>
      </w:r>
    </w:p>
    <w:p w14:paraId="2489E5F0" w14:textId="77777777" w:rsidR="00574533"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(2) The Plan shall include</w:t>
      </w:r>
      <w:r w:rsidR="00574533" w:rsidRPr="00ED45DE">
        <w:rPr>
          <w:rFonts w:ascii="Arial" w:eastAsia="Times New Roman" w:hAnsi="Arial" w:cs="Arial"/>
          <w:kern w:val="0"/>
          <w:sz w:val="22"/>
          <w:szCs w:val="22"/>
          <w:lang w:val="en-US" w:eastAsia="en-GB"/>
          <w14:ligatures w14:val="none"/>
        </w:rPr>
        <w:t>:-</w:t>
      </w:r>
    </w:p>
    <w:p w14:paraId="5946F523" w14:textId="77777777" w:rsidR="00574533"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climate vulnerability assessments for all water systems; </w:t>
      </w:r>
    </w:p>
    <w:p w14:paraId="12372E76" w14:textId="77777777" w:rsidR="00574533"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drought early warning and response protocols; </w:t>
      </w:r>
    </w:p>
    <w:p w14:paraId="69FE2A2C" w14:textId="77777777" w:rsidR="00574533"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flood risk management strategies; </w:t>
      </w:r>
    </w:p>
    <w:p w14:paraId="56A4DADC" w14:textId="77777777" w:rsidR="00574533"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groundwater monitoring and protection measures; </w:t>
      </w:r>
    </w:p>
    <w:p w14:paraId="0D6D13F3" w14:textId="77777777" w:rsidR="00574533" w:rsidRPr="00456C65"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56C65">
        <w:rPr>
          <w:rFonts w:ascii="Arial" w:eastAsia="Times New Roman" w:hAnsi="Arial" w:cs="Arial"/>
          <w:kern w:val="0"/>
          <w:sz w:val="22"/>
          <w:szCs w:val="22"/>
          <w:lang w:eastAsia="en-GB"/>
          <w14:ligatures w14:val="none"/>
        </w:rPr>
        <w:t xml:space="preserve">(e) renewable energy solutions for water systems; </w:t>
      </w:r>
    </w:p>
    <w:p w14:paraId="2CA30594" w14:textId="77777777" w:rsidR="00574533" w:rsidRPr="00456C65"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56C65">
        <w:rPr>
          <w:rFonts w:ascii="Arial" w:eastAsia="Times New Roman" w:hAnsi="Arial" w:cs="Arial"/>
          <w:kern w:val="0"/>
          <w:sz w:val="22"/>
          <w:szCs w:val="22"/>
          <w:lang w:eastAsia="en-GB"/>
          <w14:ligatures w14:val="none"/>
        </w:rPr>
        <w:t xml:space="preserve">(f) emergency repair and maintenance protocols; </w:t>
      </w:r>
    </w:p>
    <w:p w14:paraId="0519D05E" w14:textId="77777777" w:rsidR="00574533" w:rsidRPr="00456C65"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56C65">
        <w:rPr>
          <w:rFonts w:ascii="Arial" w:eastAsia="Times New Roman" w:hAnsi="Arial" w:cs="Arial"/>
          <w:kern w:val="0"/>
          <w:sz w:val="22"/>
          <w:szCs w:val="22"/>
          <w:lang w:eastAsia="en-GB"/>
          <w14:ligatures w14:val="none"/>
        </w:rPr>
        <w:t xml:space="preserve">(g) water storage and conservation strategies; </w:t>
      </w:r>
    </w:p>
    <w:p w14:paraId="4A5B5235" w14:textId="74F5C846" w:rsidR="004334F0" w:rsidRPr="00456C65"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456C65">
        <w:rPr>
          <w:rFonts w:ascii="Arial" w:eastAsia="Times New Roman" w:hAnsi="Arial" w:cs="Arial"/>
          <w:kern w:val="0"/>
          <w:sz w:val="22"/>
          <w:szCs w:val="22"/>
          <w:lang w:eastAsia="en-GB"/>
          <w14:ligatures w14:val="none"/>
        </w:rPr>
        <w:t>(h) inter-county water sharing arrangements</w:t>
      </w:r>
      <w:r w:rsidR="00A0387D" w:rsidRPr="00456C65">
        <w:rPr>
          <w:rFonts w:ascii="Arial" w:eastAsia="Times New Roman" w:hAnsi="Arial" w:cs="Arial"/>
          <w:kern w:val="0"/>
          <w:sz w:val="22"/>
          <w:szCs w:val="22"/>
          <w:lang w:val="en-US" w:eastAsia="en-GB"/>
          <w14:ligatures w14:val="none"/>
        </w:rPr>
        <w:t xml:space="preserve">; and </w:t>
      </w:r>
    </w:p>
    <w:p w14:paraId="56CBE10C" w14:textId="77777777" w:rsidR="00456C65" w:rsidRPr="00456C65" w:rsidRDefault="00A0387D" w:rsidP="00456C6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56C65">
        <w:rPr>
          <w:rFonts w:ascii="Arial" w:eastAsia="Times New Roman" w:hAnsi="Arial" w:cs="Arial"/>
          <w:kern w:val="0"/>
          <w:sz w:val="22"/>
          <w:szCs w:val="22"/>
          <w:lang w:eastAsia="en-GB"/>
          <w14:ligatures w14:val="none"/>
        </w:rPr>
        <w:t>(</w:t>
      </w:r>
      <w:proofErr w:type="spellStart"/>
      <w:r w:rsidRPr="00456C65">
        <w:rPr>
          <w:rFonts w:ascii="Arial" w:eastAsia="Times New Roman" w:hAnsi="Arial" w:cs="Arial"/>
          <w:kern w:val="0"/>
          <w:sz w:val="22"/>
          <w:szCs w:val="22"/>
          <w:lang w:val="en-US" w:eastAsia="en-GB"/>
          <w14:ligatures w14:val="none"/>
        </w:rPr>
        <w:t>i</w:t>
      </w:r>
      <w:proofErr w:type="spellEnd"/>
      <w:r w:rsidRPr="00456C65">
        <w:rPr>
          <w:rFonts w:ascii="Arial" w:eastAsia="Times New Roman" w:hAnsi="Arial" w:cs="Arial"/>
          <w:kern w:val="0"/>
          <w:sz w:val="22"/>
          <w:szCs w:val="22"/>
          <w:lang w:eastAsia="en-GB"/>
          <w14:ligatures w14:val="none"/>
        </w:rPr>
        <w:t xml:space="preserve">) emergency water supply deployment; </w:t>
      </w:r>
    </w:p>
    <w:p w14:paraId="3B264BD2" w14:textId="47377DA6" w:rsidR="00456C65" w:rsidRPr="00456C65" w:rsidRDefault="00456C65" w:rsidP="00456C65">
      <w:pPr>
        <w:spacing w:before="100" w:beforeAutospacing="1" w:after="100" w:afterAutospacing="1" w:line="276" w:lineRule="auto"/>
        <w:ind w:firstLine="720"/>
        <w:jc w:val="both"/>
        <w:rPr>
          <w:rFonts w:ascii="Arial" w:hAnsi="Arial" w:cs="Arial"/>
          <w:sz w:val="22"/>
          <w:szCs w:val="22"/>
        </w:rPr>
      </w:pPr>
      <w:r w:rsidRPr="00456C65">
        <w:rPr>
          <w:rFonts w:ascii="Arial" w:hAnsi="Arial" w:cs="Arial"/>
          <w:sz w:val="22"/>
          <w:szCs w:val="22"/>
        </w:rPr>
        <w:t>(j) fire risk management strategies;</w:t>
      </w:r>
    </w:p>
    <w:p w14:paraId="2D81AA10" w14:textId="77777777" w:rsidR="00456C65" w:rsidRPr="00456C65" w:rsidRDefault="00456C65" w:rsidP="00456C65">
      <w:pPr>
        <w:spacing w:before="100" w:beforeAutospacing="1" w:after="100" w:afterAutospacing="1" w:line="276" w:lineRule="auto"/>
        <w:ind w:firstLine="720"/>
        <w:jc w:val="both"/>
        <w:rPr>
          <w:rFonts w:ascii="Arial" w:hAnsi="Arial" w:cs="Arial"/>
          <w:sz w:val="22"/>
          <w:szCs w:val="22"/>
        </w:rPr>
      </w:pPr>
      <w:r w:rsidRPr="00456C65">
        <w:rPr>
          <w:rFonts w:ascii="Arial" w:hAnsi="Arial" w:cs="Arial"/>
          <w:sz w:val="22"/>
          <w:szCs w:val="22"/>
          <w:lang w:val="en-US"/>
        </w:rPr>
        <w:t xml:space="preserve">(k) </w:t>
      </w:r>
      <w:r w:rsidRPr="00456C65">
        <w:rPr>
          <w:rFonts w:ascii="Arial" w:hAnsi="Arial" w:cs="Arial"/>
          <w:sz w:val="22"/>
          <w:szCs w:val="22"/>
        </w:rPr>
        <w:t>rangeland management and drought-reserve protection;</w:t>
      </w:r>
    </w:p>
    <w:p w14:paraId="45FAD3EF" w14:textId="3895AD61" w:rsidR="00456C65" w:rsidRPr="00456C65" w:rsidRDefault="00456C65" w:rsidP="00456C65">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456C65">
        <w:rPr>
          <w:rFonts w:ascii="Arial" w:hAnsi="Arial" w:cs="Arial"/>
          <w:sz w:val="22"/>
          <w:szCs w:val="22"/>
          <w:lang w:val="en-US"/>
        </w:rPr>
        <w:t xml:space="preserve">(l) </w:t>
      </w:r>
      <w:r w:rsidRPr="00456C65">
        <w:rPr>
          <w:rFonts w:ascii="Arial" w:hAnsi="Arial" w:cs="Arial"/>
          <w:sz w:val="22"/>
          <w:szCs w:val="22"/>
        </w:rPr>
        <w:t>climate finance and benefit-sharing frameworks.</w:t>
      </w:r>
    </w:p>
    <w:p w14:paraId="2C6D8D9A" w14:textId="23FA4970" w:rsidR="004334F0" w:rsidRPr="00456C65"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56C65">
        <w:rPr>
          <w:rFonts w:ascii="Arial" w:eastAsia="Times New Roman" w:hAnsi="Arial" w:cs="Arial"/>
          <w:kern w:val="0"/>
          <w:sz w:val="22"/>
          <w:szCs w:val="22"/>
          <w:lang w:eastAsia="en-GB"/>
          <w14:ligatures w14:val="none"/>
        </w:rPr>
        <w:t xml:space="preserve">(3) The Plan shall be reviewed every three years through </w:t>
      </w:r>
      <w:r w:rsidR="00A0387D" w:rsidRPr="00456C65">
        <w:rPr>
          <w:rFonts w:ascii="Arial" w:eastAsia="Times New Roman" w:hAnsi="Arial" w:cs="Arial"/>
          <w:kern w:val="0"/>
          <w:sz w:val="22"/>
          <w:szCs w:val="22"/>
          <w:lang w:val="en-US" w:eastAsia="en-GB"/>
          <w14:ligatures w14:val="none"/>
        </w:rPr>
        <w:t xml:space="preserve">a </w:t>
      </w:r>
      <w:r w:rsidR="00A0387D" w:rsidRPr="00456C65">
        <w:rPr>
          <w:rFonts w:ascii="Arial" w:eastAsia="Times New Roman" w:hAnsi="Arial" w:cs="Arial"/>
          <w:kern w:val="0"/>
          <w:sz w:val="22"/>
          <w:szCs w:val="22"/>
          <w:lang w:eastAsia="en-GB"/>
          <w14:ligatures w14:val="none"/>
        </w:rPr>
        <w:t>participatory process</w:t>
      </w:r>
      <w:r w:rsidRPr="00456C65">
        <w:rPr>
          <w:rFonts w:ascii="Arial" w:eastAsia="Times New Roman" w:hAnsi="Arial" w:cs="Arial"/>
          <w:kern w:val="0"/>
          <w:sz w:val="22"/>
          <w:szCs w:val="22"/>
          <w:lang w:eastAsia="en-GB"/>
          <w14:ligatures w14:val="none"/>
        </w:rPr>
        <w:t>.</w:t>
      </w:r>
    </w:p>
    <w:p w14:paraId="201FF9C3" w14:textId="4ED6DA32" w:rsidR="00456C65" w:rsidRPr="00456C65"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56C65">
        <w:rPr>
          <w:rFonts w:ascii="Arial" w:eastAsia="Times New Roman" w:hAnsi="Arial" w:cs="Arial"/>
          <w:kern w:val="0"/>
          <w:sz w:val="22"/>
          <w:szCs w:val="22"/>
          <w:lang w:eastAsia="en-GB"/>
          <w14:ligatures w14:val="none"/>
        </w:rPr>
        <w:t>(</w:t>
      </w:r>
      <w:r w:rsidR="00A0387D" w:rsidRPr="00456C65">
        <w:rPr>
          <w:rFonts w:ascii="Arial" w:eastAsia="Times New Roman" w:hAnsi="Arial" w:cs="Arial"/>
          <w:kern w:val="0"/>
          <w:sz w:val="22"/>
          <w:szCs w:val="22"/>
          <w:lang w:val="en-US" w:eastAsia="en-GB"/>
          <w14:ligatures w14:val="none"/>
        </w:rPr>
        <w:t>4</w:t>
      </w:r>
      <w:r w:rsidRPr="00456C65">
        <w:rPr>
          <w:rFonts w:ascii="Arial" w:eastAsia="Times New Roman" w:hAnsi="Arial" w:cs="Arial"/>
          <w:kern w:val="0"/>
          <w:sz w:val="22"/>
          <w:szCs w:val="22"/>
          <w:lang w:eastAsia="en-GB"/>
          <w14:ligatures w14:val="none"/>
        </w:rPr>
        <w:t xml:space="preserve">) </w:t>
      </w:r>
      <w:r w:rsidR="00456C65" w:rsidRPr="00456C65">
        <w:rPr>
          <w:rFonts w:ascii="Arial" w:hAnsi="Arial" w:cs="Arial"/>
          <w:sz w:val="22"/>
          <w:szCs w:val="22"/>
        </w:rPr>
        <w:t>The County shall establish emergency mobile water treatment units and strategic water buffer reserves for drought periods.</w:t>
      </w:r>
    </w:p>
    <w:p w14:paraId="196E4DFD" w14:textId="079210B2" w:rsidR="0094149E" w:rsidRPr="00456C65" w:rsidRDefault="00456C65"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456C65">
        <w:rPr>
          <w:rFonts w:ascii="Arial" w:eastAsia="Times New Roman" w:hAnsi="Arial" w:cs="Arial"/>
          <w:kern w:val="0"/>
          <w:sz w:val="22"/>
          <w:szCs w:val="22"/>
          <w:lang w:val="en-US" w:eastAsia="en-GB"/>
          <w14:ligatures w14:val="none"/>
        </w:rPr>
        <w:t xml:space="preserve">(5) </w:t>
      </w:r>
      <w:r w:rsidR="0094149E" w:rsidRPr="00456C65">
        <w:rPr>
          <w:rFonts w:ascii="Arial" w:eastAsia="Times New Roman" w:hAnsi="Arial" w:cs="Arial"/>
          <w:kern w:val="0"/>
          <w:sz w:val="22"/>
          <w:szCs w:val="22"/>
          <w:lang w:eastAsia="en-GB"/>
          <w14:ligatures w14:val="none"/>
        </w:rPr>
        <w:t xml:space="preserve">The County Executive Committee Member shall make Regulations </w:t>
      </w:r>
      <w:r w:rsidR="0094149E" w:rsidRPr="00456C65">
        <w:rPr>
          <w:rFonts w:ascii="Arial" w:eastAsia="Times New Roman" w:hAnsi="Arial" w:cs="Arial"/>
          <w:kern w:val="0"/>
          <w:sz w:val="22"/>
          <w:szCs w:val="22"/>
          <w:lang w:val="en-US" w:eastAsia="en-GB"/>
          <w14:ligatures w14:val="none"/>
        </w:rPr>
        <w:t>for the better implementation of this part</w:t>
      </w:r>
      <w:r w:rsidR="0094149E" w:rsidRPr="00456C65">
        <w:rPr>
          <w:rFonts w:ascii="Arial" w:eastAsia="Times New Roman" w:hAnsi="Arial" w:cs="Arial"/>
          <w:kern w:val="0"/>
          <w:sz w:val="22"/>
          <w:szCs w:val="22"/>
          <w:lang w:eastAsia="en-GB"/>
          <w14:ligatures w14:val="none"/>
        </w:rPr>
        <w:t>.</w:t>
      </w:r>
    </w:p>
    <w:p w14:paraId="533AE501" w14:textId="77777777"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t>PART X — SANITATION, SEWERAGE AND POLLUTION CONTROL</w:t>
      </w:r>
    </w:p>
    <w:p w14:paraId="2C3D5ACA" w14:textId="3CF42ACA" w:rsidR="004334F0" w:rsidRPr="00ED45DE" w:rsidRDefault="002039D8"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41</w:t>
      </w:r>
      <w:r w:rsidR="004334F0" w:rsidRPr="00ED45DE">
        <w:rPr>
          <w:rFonts w:ascii="Arial" w:eastAsia="Times New Roman" w:hAnsi="Arial" w:cs="Arial" w:hint="cs"/>
          <w:b/>
          <w:bCs/>
          <w:kern w:val="0"/>
          <w:sz w:val="22"/>
          <w:szCs w:val="22"/>
          <w:lang w:eastAsia="en-GB"/>
          <w14:ligatures w14:val="none"/>
        </w:rPr>
        <w:t>. Provision of sewerage and sanitation services</w:t>
      </w:r>
    </w:p>
    <w:p w14:paraId="48D0BAAB" w14:textId="77777777" w:rsidR="00F5310B"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lastRenderedPageBreak/>
        <w:t>Water Service Providers shall either directly or through p</w:t>
      </w:r>
      <w:proofErr w:type="spellStart"/>
      <w:r w:rsidR="00F5310B" w:rsidRPr="00ED45DE">
        <w:rPr>
          <w:rFonts w:ascii="Arial" w:eastAsia="Times New Roman" w:hAnsi="Arial" w:cs="Arial"/>
          <w:kern w:val="0"/>
          <w:sz w:val="22"/>
          <w:szCs w:val="22"/>
          <w:lang w:val="en-US" w:eastAsia="en-GB"/>
          <w14:ligatures w14:val="none"/>
        </w:rPr>
        <w:t>ublic</w:t>
      </w:r>
      <w:proofErr w:type="spellEnd"/>
      <w:r w:rsidR="00F5310B" w:rsidRPr="00ED45DE">
        <w:rPr>
          <w:rFonts w:ascii="Arial" w:eastAsia="Times New Roman" w:hAnsi="Arial" w:cs="Arial"/>
          <w:kern w:val="0"/>
          <w:sz w:val="22"/>
          <w:szCs w:val="22"/>
          <w:lang w:val="en-US" w:eastAsia="en-GB"/>
          <w14:ligatures w14:val="none"/>
        </w:rPr>
        <w:t>-p</w:t>
      </w:r>
      <w:r w:rsidRPr="00ED45DE">
        <w:rPr>
          <w:rFonts w:ascii="Arial" w:eastAsia="Times New Roman" w:hAnsi="Arial" w:cs="Arial" w:hint="cs"/>
          <w:kern w:val="0"/>
          <w:sz w:val="22"/>
          <w:szCs w:val="22"/>
          <w:lang w:eastAsia="en-GB"/>
          <w14:ligatures w14:val="none"/>
        </w:rPr>
        <w:t>rivate partnership</w:t>
      </w:r>
      <w:r w:rsidR="00F5310B" w:rsidRPr="00ED45DE">
        <w:rPr>
          <w:rFonts w:ascii="Arial" w:eastAsia="Times New Roman" w:hAnsi="Arial" w:cs="Arial"/>
          <w:kern w:val="0"/>
          <w:sz w:val="22"/>
          <w:szCs w:val="22"/>
          <w:lang w:val="en-US" w:eastAsia="en-GB"/>
          <w14:ligatures w14:val="none"/>
        </w:rPr>
        <w:t>:-</w:t>
      </w:r>
    </w:p>
    <w:p w14:paraId="0A96104F" w14:textId="77777777" w:rsidR="00F5310B"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provide necessary sanitation and sewerage facilities and services; and </w:t>
      </w:r>
    </w:p>
    <w:p w14:paraId="39FC668A" w14:textId="77777777" w:rsidR="004334F0"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construct, operate and maintain extensive system of sewers and treatment facilities to meet applicable discharge requirements.</w:t>
      </w:r>
    </w:p>
    <w:p w14:paraId="22F68CAF" w14:textId="1BA0D00E" w:rsidR="004334F0" w:rsidRPr="00ED45DE" w:rsidRDefault="002039D8"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42</w:t>
      </w:r>
      <w:r w:rsidR="004334F0" w:rsidRPr="00ED45DE">
        <w:rPr>
          <w:rFonts w:ascii="Arial" w:eastAsia="Times New Roman" w:hAnsi="Arial" w:cs="Arial" w:hint="cs"/>
          <w:b/>
          <w:bCs/>
          <w:kern w:val="0"/>
          <w:sz w:val="22"/>
          <w:szCs w:val="22"/>
          <w:lang w:eastAsia="en-GB"/>
          <w14:ligatures w14:val="none"/>
        </w:rPr>
        <w:t>. Waste water management</w:t>
      </w:r>
    </w:p>
    <w:p w14:paraId="677FD32A" w14:textId="77777777" w:rsidR="00F5310B"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The County Executive Committee Member shall--- </w:t>
      </w:r>
    </w:p>
    <w:p w14:paraId="2DD4D7F0" w14:textId="77777777" w:rsidR="00F5310B"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develop strategies and policies to encourage treated waste water and dried sludge re-use; </w:t>
      </w:r>
    </w:p>
    <w:p w14:paraId="596CD852" w14:textId="77777777" w:rsidR="00F5310B"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periodically carry out effluent quality analysis to confirm efficacy of the facilities; </w:t>
      </w:r>
    </w:p>
    <w:p w14:paraId="3FB39C3A" w14:textId="77777777" w:rsidR="00F5310B"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develop and implement faecal sludge management systems; </w:t>
      </w:r>
    </w:p>
    <w:p w14:paraId="687D4020" w14:textId="77777777" w:rsidR="004334F0"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(d) promote hygiene and sanitation education at community level.</w:t>
      </w:r>
    </w:p>
    <w:p w14:paraId="5EF16BE1" w14:textId="32BEF52E" w:rsidR="00456C65" w:rsidRPr="00456C65" w:rsidRDefault="00456C65" w:rsidP="00456C65">
      <w:pPr>
        <w:pStyle w:val="Heading3"/>
        <w:spacing w:line="276" w:lineRule="auto"/>
        <w:jc w:val="both"/>
        <w:rPr>
          <w:rFonts w:ascii="Arial" w:hAnsi="Arial" w:cs="Arial"/>
          <w:sz w:val="22"/>
          <w:szCs w:val="22"/>
        </w:rPr>
      </w:pPr>
      <w:r w:rsidRPr="00456C65">
        <w:rPr>
          <w:rStyle w:val="Strong"/>
          <w:rFonts w:ascii="Arial" w:hAnsi="Arial" w:cs="Arial"/>
          <w:b/>
          <w:bCs/>
          <w:sz w:val="22"/>
          <w:szCs w:val="22"/>
        </w:rPr>
        <w:t>4</w:t>
      </w:r>
      <w:r w:rsidRPr="00456C65">
        <w:rPr>
          <w:rStyle w:val="Strong"/>
          <w:rFonts w:ascii="Arial" w:hAnsi="Arial" w:cs="Arial"/>
          <w:b/>
          <w:bCs/>
          <w:sz w:val="22"/>
          <w:szCs w:val="22"/>
          <w:lang w:val="en-US"/>
        </w:rPr>
        <w:t>3</w:t>
      </w:r>
      <w:r w:rsidRPr="00456C65">
        <w:rPr>
          <w:rStyle w:val="Strong"/>
          <w:rFonts w:ascii="Arial" w:hAnsi="Arial" w:cs="Arial"/>
          <w:b/>
          <w:bCs/>
          <w:sz w:val="22"/>
          <w:szCs w:val="22"/>
        </w:rPr>
        <w:t>. Faecal Sludge Management</w:t>
      </w:r>
    </w:p>
    <w:p w14:paraId="6EC48914" w14:textId="77777777" w:rsidR="00456C65" w:rsidRPr="00456C65" w:rsidRDefault="00456C65" w:rsidP="00456C65">
      <w:pPr>
        <w:pStyle w:val="NormalWeb"/>
        <w:spacing w:line="276" w:lineRule="auto"/>
        <w:jc w:val="both"/>
        <w:rPr>
          <w:rFonts w:ascii="Arial" w:hAnsi="Arial" w:cs="Arial"/>
          <w:sz w:val="22"/>
          <w:szCs w:val="22"/>
        </w:rPr>
      </w:pPr>
      <w:r w:rsidRPr="00456C65">
        <w:rPr>
          <w:rFonts w:ascii="Arial" w:hAnsi="Arial" w:cs="Arial"/>
          <w:sz w:val="22"/>
          <w:szCs w:val="22"/>
        </w:rPr>
        <w:t>(1) The County shall adopt a Non-Sewered Sanitation Strategy within nine months.</w:t>
      </w:r>
      <w:r w:rsidRPr="00456C65">
        <w:rPr>
          <w:rFonts w:ascii="Arial" w:hAnsi="Arial" w:cs="Arial"/>
          <w:sz w:val="22"/>
          <w:szCs w:val="22"/>
        </w:rPr>
        <w:br/>
        <w:t>(2) The County shall establish at least two faecal sludge treatment hubs.</w:t>
      </w:r>
      <w:r w:rsidRPr="00456C65">
        <w:rPr>
          <w:rFonts w:ascii="Arial" w:hAnsi="Arial" w:cs="Arial"/>
          <w:sz w:val="22"/>
          <w:szCs w:val="22"/>
        </w:rPr>
        <w:br/>
        <w:t>(3) Low-income households shall receive a seventy-five percent desludging subsidy through the Water Services Fund.</w:t>
      </w:r>
    </w:p>
    <w:p w14:paraId="5A1BE65D" w14:textId="454C7499" w:rsidR="00456C65" w:rsidRPr="00456C65" w:rsidRDefault="00456C65" w:rsidP="00456C65">
      <w:pPr>
        <w:pStyle w:val="Heading3"/>
        <w:spacing w:line="276" w:lineRule="auto"/>
        <w:jc w:val="both"/>
        <w:rPr>
          <w:rFonts w:ascii="Arial" w:hAnsi="Arial" w:cs="Arial"/>
          <w:sz w:val="22"/>
          <w:szCs w:val="22"/>
        </w:rPr>
      </w:pPr>
      <w:r w:rsidRPr="00456C65">
        <w:rPr>
          <w:rStyle w:val="Strong"/>
          <w:rFonts w:ascii="Arial" w:hAnsi="Arial" w:cs="Arial"/>
          <w:b/>
          <w:bCs/>
          <w:sz w:val="22"/>
          <w:szCs w:val="22"/>
        </w:rPr>
        <w:t>4</w:t>
      </w:r>
      <w:r w:rsidRPr="00456C65">
        <w:rPr>
          <w:rStyle w:val="Strong"/>
          <w:rFonts w:ascii="Arial" w:hAnsi="Arial" w:cs="Arial"/>
          <w:b/>
          <w:bCs/>
          <w:sz w:val="22"/>
          <w:szCs w:val="22"/>
          <w:lang w:val="en-US"/>
        </w:rPr>
        <w:t>4</w:t>
      </w:r>
      <w:r w:rsidRPr="00456C65">
        <w:rPr>
          <w:rStyle w:val="Strong"/>
          <w:rFonts w:ascii="Arial" w:hAnsi="Arial" w:cs="Arial"/>
          <w:b/>
          <w:bCs/>
          <w:sz w:val="22"/>
          <w:szCs w:val="22"/>
        </w:rPr>
        <w:t>. Pollution control &amp; extractive regulations</w:t>
      </w:r>
    </w:p>
    <w:p w14:paraId="0095CD09" w14:textId="2121E5BB" w:rsidR="00456C65" w:rsidRPr="00456C65" w:rsidRDefault="00456C65" w:rsidP="00456C65">
      <w:pPr>
        <w:pStyle w:val="NormalWeb"/>
        <w:spacing w:line="276" w:lineRule="auto"/>
        <w:jc w:val="both"/>
        <w:rPr>
          <w:rFonts w:ascii="Arial" w:hAnsi="Arial" w:cs="Arial"/>
          <w:sz w:val="22"/>
          <w:szCs w:val="22"/>
        </w:rPr>
      </w:pPr>
      <w:r w:rsidRPr="00456C65">
        <w:rPr>
          <w:rFonts w:ascii="Arial" w:hAnsi="Arial" w:cs="Arial"/>
          <w:sz w:val="22"/>
          <w:szCs w:val="22"/>
        </w:rPr>
        <w:t>(1) Extractive activities within two kilometres of a water source shall require an ESMP and a restoration bond of one hundred and twenty percent of restoration cost.</w:t>
      </w:r>
      <w:r w:rsidRPr="00456C65">
        <w:rPr>
          <w:rFonts w:ascii="Arial" w:hAnsi="Arial" w:cs="Arial"/>
          <w:sz w:val="22"/>
          <w:szCs w:val="22"/>
        </w:rPr>
        <w:br/>
        <w:t>(2) No extraction shall occur within five hundred metres of springs, wetlands or recharge zones.</w:t>
      </w:r>
    </w:p>
    <w:p w14:paraId="686422D9" w14:textId="44B82A11" w:rsidR="004334F0" w:rsidRPr="00ED45DE" w:rsidRDefault="002039D8"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4</w:t>
      </w:r>
      <w:r w:rsidR="00456C65">
        <w:rPr>
          <w:rFonts w:ascii="Arial" w:eastAsia="Times New Roman" w:hAnsi="Arial" w:cs="Arial"/>
          <w:b/>
          <w:bCs/>
          <w:kern w:val="0"/>
          <w:sz w:val="22"/>
          <w:szCs w:val="22"/>
          <w:lang w:val="en-US" w:eastAsia="en-GB"/>
          <w14:ligatures w14:val="none"/>
        </w:rPr>
        <w:t>5</w:t>
      </w:r>
      <w:r w:rsidR="004334F0" w:rsidRPr="00ED45DE">
        <w:rPr>
          <w:rFonts w:ascii="Arial" w:eastAsia="Times New Roman" w:hAnsi="Arial" w:cs="Arial" w:hint="cs"/>
          <w:b/>
          <w:bCs/>
          <w:kern w:val="0"/>
          <w:sz w:val="22"/>
          <w:szCs w:val="22"/>
          <w:lang w:eastAsia="en-GB"/>
          <w14:ligatures w14:val="none"/>
        </w:rPr>
        <w:t>. Sewerage tariffs</w:t>
      </w:r>
    </w:p>
    <w:p w14:paraId="6499CE8C" w14:textId="13B7915D"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Subject to any written law, a Water Service Provider may impose tariffs or levy sewerage services levy on water or sewerage services for the purposes of disposal of water or sewage.</w:t>
      </w:r>
    </w:p>
    <w:p w14:paraId="1A0B3F73" w14:textId="49123240" w:rsidR="00A559E7" w:rsidRPr="00ED45DE" w:rsidRDefault="004334F0" w:rsidP="00461907">
      <w:pPr>
        <w:spacing w:before="100" w:beforeAutospacing="1" w:after="100" w:afterAutospacing="1" w:line="276" w:lineRule="auto"/>
        <w:jc w:val="both"/>
        <w:rPr>
          <w:rFonts w:ascii="Arial" w:eastAsia="Times New Roman" w:hAnsi="Arial" w:cs="Arial"/>
          <w:b/>
          <w:bCs/>
          <w:kern w:val="36"/>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The tariffs imposed or levied under this section shall be subject to approval by </w:t>
      </w:r>
      <w:r w:rsidR="00305048" w:rsidRPr="00ED45DE">
        <w:rPr>
          <w:rFonts w:ascii="Arial" w:eastAsia="Times New Roman" w:hAnsi="Arial" w:cs="Arial"/>
          <w:kern w:val="0"/>
          <w:sz w:val="22"/>
          <w:szCs w:val="22"/>
          <w:lang w:val="en-US" w:eastAsia="en-GB"/>
          <w14:ligatures w14:val="none"/>
        </w:rPr>
        <w:t>the regulator</w:t>
      </w:r>
    </w:p>
    <w:p w14:paraId="7BE881AA" w14:textId="77777777" w:rsidR="00456C65" w:rsidRDefault="00456C65"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p>
    <w:p w14:paraId="5AF7EF0D" w14:textId="77777777" w:rsidR="00456C65" w:rsidRDefault="00456C65"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p>
    <w:p w14:paraId="4338424C" w14:textId="77777777" w:rsidR="00456C65" w:rsidRDefault="00456C65"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p>
    <w:p w14:paraId="171CF6D0" w14:textId="634E0590"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lastRenderedPageBreak/>
        <w:t>PART XI — FINANCIAL PROVISIONS</w:t>
      </w:r>
    </w:p>
    <w:p w14:paraId="4E2188B8" w14:textId="596BE409" w:rsidR="00A93708" w:rsidRPr="00ED45DE" w:rsidRDefault="002039D8"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4</w:t>
      </w:r>
      <w:r w:rsidR="00456C65">
        <w:rPr>
          <w:rFonts w:ascii="Arial" w:eastAsia="Times New Roman" w:hAnsi="Arial" w:cs="Arial"/>
          <w:b/>
          <w:bCs/>
          <w:kern w:val="0"/>
          <w:sz w:val="22"/>
          <w:szCs w:val="22"/>
          <w:lang w:val="en-US" w:eastAsia="en-GB"/>
          <w14:ligatures w14:val="none"/>
        </w:rPr>
        <w:t>6</w:t>
      </w:r>
      <w:r w:rsidR="00A93708" w:rsidRPr="00ED45DE">
        <w:rPr>
          <w:rFonts w:ascii="Arial" w:eastAsia="Times New Roman" w:hAnsi="Arial" w:cs="Arial" w:hint="cs"/>
          <w:b/>
          <w:bCs/>
          <w:kern w:val="0"/>
          <w:sz w:val="22"/>
          <w:szCs w:val="22"/>
          <w:lang w:eastAsia="en-GB"/>
          <w14:ligatures w14:val="none"/>
        </w:rPr>
        <w:t xml:space="preserve">. </w:t>
      </w:r>
      <w:bookmarkStart w:id="11" w:name="_Hlk214242504"/>
      <w:r w:rsidR="00A93708" w:rsidRPr="00ED45DE">
        <w:rPr>
          <w:rFonts w:ascii="Arial" w:eastAsia="Times New Roman" w:hAnsi="Arial" w:cs="Arial" w:hint="cs"/>
          <w:b/>
          <w:bCs/>
          <w:kern w:val="0"/>
          <w:sz w:val="22"/>
          <w:szCs w:val="22"/>
          <w:lang w:eastAsia="en-GB"/>
          <w14:ligatures w14:val="none"/>
        </w:rPr>
        <w:t>Performance-based financing</w:t>
      </w:r>
    </w:p>
    <w:bookmarkEnd w:id="11"/>
    <w:p w14:paraId="7786EA8F" w14:textId="77777777" w:rsidR="00A93708" w:rsidRPr="00ED45DE" w:rsidRDefault="00A93708"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 County shall implement performance-based financing mechanisms for all water service providers.</w:t>
      </w:r>
    </w:p>
    <w:p w14:paraId="0DE1697C" w14:textId="77777777" w:rsidR="00A93708" w:rsidRPr="00ED45DE" w:rsidRDefault="00A93708"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(2) Performance indicators shall include</w:t>
      </w:r>
      <w:r w:rsidRPr="00ED45DE">
        <w:rPr>
          <w:rFonts w:ascii="Arial" w:eastAsia="Times New Roman" w:hAnsi="Arial" w:cs="Arial"/>
          <w:kern w:val="0"/>
          <w:sz w:val="22"/>
          <w:szCs w:val="22"/>
          <w:lang w:val="en-US" w:eastAsia="en-GB"/>
          <w14:ligatures w14:val="none"/>
        </w:rPr>
        <w:t>;</w:t>
      </w:r>
    </w:p>
    <w:p w14:paraId="1B988581" w14:textId="77777777" w:rsidR="00A93708" w:rsidRPr="00ED45DE" w:rsidRDefault="00A93708"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water service coverage and quality; </w:t>
      </w:r>
    </w:p>
    <w:p w14:paraId="454655F8" w14:textId="77777777" w:rsidR="00A93708" w:rsidRPr="00ED45DE" w:rsidRDefault="00A93708"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non-revenue water levels; </w:t>
      </w:r>
    </w:p>
    <w:p w14:paraId="365CD619" w14:textId="77777777" w:rsidR="00A93708" w:rsidRPr="00ED45DE" w:rsidRDefault="00A93708"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customer service standards; </w:t>
      </w:r>
    </w:p>
    <w:p w14:paraId="228E501B" w14:textId="77777777" w:rsidR="00A93708" w:rsidRPr="00ED45DE" w:rsidRDefault="00A93708"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financial sustainability ratios; </w:t>
      </w:r>
    </w:p>
    <w:p w14:paraId="48A3D92D" w14:textId="77777777" w:rsidR="00A93708" w:rsidRPr="00ED45DE" w:rsidRDefault="00A93708"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gender and social inclusion measures; </w:t>
      </w:r>
    </w:p>
    <w:p w14:paraId="07C72537" w14:textId="77777777" w:rsidR="0042277E" w:rsidRDefault="00A93708" w:rsidP="0042277E">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(f) environmental compliance indicators.</w:t>
      </w:r>
    </w:p>
    <w:p w14:paraId="27913274" w14:textId="77777777" w:rsidR="0042277E" w:rsidRDefault="0042277E" w:rsidP="0042277E">
      <w:pPr>
        <w:spacing w:before="100" w:beforeAutospacing="1" w:after="100" w:afterAutospacing="1" w:line="276" w:lineRule="auto"/>
        <w:ind w:firstLine="720"/>
        <w:jc w:val="both"/>
      </w:pPr>
      <w:r>
        <w:rPr>
          <w:rFonts w:ascii="Arial" w:eastAsia="Times New Roman" w:hAnsi="Arial" w:cs="Arial"/>
          <w:kern w:val="0"/>
          <w:sz w:val="22"/>
          <w:szCs w:val="22"/>
          <w:lang w:val="en-US" w:eastAsia="en-GB"/>
          <w14:ligatures w14:val="none"/>
        </w:rPr>
        <w:t xml:space="preserve">(g) </w:t>
      </w:r>
      <w:r>
        <w:t>water service coverage;</w:t>
      </w:r>
    </w:p>
    <w:p w14:paraId="56654501" w14:textId="77777777" w:rsidR="0042277E" w:rsidRDefault="0042277E" w:rsidP="0042277E">
      <w:pPr>
        <w:spacing w:before="100" w:beforeAutospacing="1" w:after="100" w:afterAutospacing="1" w:line="276" w:lineRule="auto"/>
        <w:ind w:firstLine="720"/>
        <w:jc w:val="both"/>
      </w:pPr>
      <w:r>
        <w:rPr>
          <w:lang w:val="en-US"/>
        </w:rPr>
        <w:t xml:space="preserve">(h) </w:t>
      </w:r>
      <w:r>
        <w:t>water point functionality;</w:t>
      </w:r>
    </w:p>
    <w:p w14:paraId="107F2FA4" w14:textId="77777777" w:rsidR="0042277E" w:rsidRDefault="0042277E" w:rsidP="0042277E">
      <w:pPr>
        <w:spacing w:before="100" w:beforeAutospacing="1" w:after="100" w:afterAutospacing="1" w:line="276" w:lineRule="auto"/>
        <w:ind w:firstLine="720"/>
        <w:jc w:val="both"/>
      </w:pPr>
      <w:r>
        <w:rPr>
          <w:lang w:val="en-US"/>
        </w:rPr>
        <w:t>(</w:t>
      </w:r>
      <w:proofErr w:type="spellStart"/>
      <w:r>
        <w:rPr>
          <w:lang w:val="en-US"/>
        </w:rPr>
        <w:t>i</w:t>
      </w:r>
      <w:proofErr w:type="spellEnd"/>
      <w:r>
        <w:rPr>
          <w:lang w:val="en-US"/>
        </w:rPr>
        <w:t xml:space="preserve">) </w:t>
      </w:r>
      <w:r>
        <w:t>time-to-water for women;</w:t>
      </w:r>
    </w:p>
    <w:p w14:paraId="485559F7" w14:textId="77777777" w:rsidR="0042277E" w:rsidRDefault="0042277E" w:rsidP="0042277E">
      <w:pPr>
        <w:spacing w:before="100" w:beforeAutospacing="1" w:after="100" w:afterAutospacing="1" w:line="276" w:lineRule="auto"/>
        <w:ind w:firstLine="720"/>
        <w:jc w:val="both"/>
      </w:pPr>
      <w:r>
        <w:rPr>
          <w:lang w:val="en-US"/>
        </w:rPr>
        <w:t xml:space="preserve">(j) </w:t>
      </w:r>
      <w:r>
        <w:t>percentage of metered water points;</w:t>
      </w:r>
    </w:p>
    <w:p w14:paraId="26A6EE93" w14:textId="77777777" w:rsidR="0042277E" w:rsidRDefault="0042277E" w:rsidP="0042277E">
      <w:pPr>
        <w:spacing w:before="100" w:beforeAutospacing="1" w:after="100" w:afterAutospacing="1" w:line="276" w:lineRule="auto"/>
        <w:ind w:firstLine="720"/>
        <w:jc w:val="both"/>
      </w:pPr>
      <w:r>
        <w:rPr>
          <w:lang w:val="en-US"/>
        </w:rPr>
        <w:t xml:space="preserve">(k) </w:t>
      </w:r>
      <w:r>
        <w:t>sanitation service coverage;</w:t>
      </w:r>
    </w:p>
    <w:p w14:paraId="260AE1A5" w14:textId="77777777" w:rsidR="0042277E" w:rsidRDefault="0042277E" w:rsidP="0042277E">
      <w:pPr>
        <w:spacing w:before="100" w:beforeAutospacing="1" w:after="100" w:afterAutospacing="1" w:line="276" w:lineRule="auto"/>
        <w:ind w:firstLine="720"/>
        <w:jc w:val="both"/>
      </w:pPr>
      <w:r>
        <w:rPr>
          <w:lang w:val="en-US"/>
        </w:rPr>
        <w:t xml:space="preserve">(l) </w:t>
      </w:r>
      <w:r>
        <w:t>NRW reduction;</w:t>
      </w:r>
    </w:p>
    <w:p w14:paraId="06B5346A" w14:textId="0E4E5BD0" w:rsidR="0042277E" w:rsidRPr="0042277E" w:rsidRDefault="0042277E" w:rsidP="0042277E">
      <w:pPr>
        <w:spacing w:before="100" w:beforeAutospacing="1" w:after="100" w:afterAutospacing="1" w:line="276" w:lineRule="auto"/>
        <w:ind w:firstLine="720"/>
        <w:jc w:val="both"/>
      </w:pPr>
      <w:r>
        <w:rPr>
          <w:lang w:val="en-US"/>
        </w:rPr>
        <w:t xml:space="preserve">(m) </w:t>
      </w:r>
      <w:r>
        <w:t>environmental and GESI compliance.</w:t>
      </w:r>
    </w:p>
    <w:p w14:paraId="3F40CBC2" w14:textId="77777777" w:rsidR="00A93708" w:rsidRPr="00ED45DE" w:rsidRDefault="00A93708"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(3) Service providers that fail to meet minimum performance standards shall be subject to--- </w:t>
      </w:r>
    </w:p>
    <w:p w14:paraId="33D5AACB" w14:textId="77777777" w:rsidR="00A93708" w:rsidRPr="00ED45DE" w:rsidRDefault="00A93708"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performance improvement plans; </w:t>
      </w:r>
    </w:p>
    <w:p w14:paraId="2705F501" w14:textId="77777777" w:rsidR="00A93708" w:rsidRPr="00ED45DE" w:rsidRDefault="00A93708"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technical assistance requirements; </w:t>
      </w:r>
    </w:p>
    <w:p w14:paraId="2A94F73D" w14:textId="77777777" w:rsidR="00A93708" w:rsidRPr="00ED45DE" w:rsidRDefault="00A93708"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financial penalties or subsidy reductions; </w:t>
      </w:r>
    </w:p>
    <w:p w14:paraId="2FDDAAC4" w14:textId="77777777" w:rsidR="00A93708" w:rsidRPr="00ED45DE" w:rsidRDefault="00A93708"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(d) management contract modifications.</w:t>
      </w:r>
    </w:p>
    <w:p w14:paraId="232838B0" w14:textId="044B808C" w:rsidR="004334F0" w:rsidRPr="00ED45DE" w:rsidRDefault="002039D8"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lastRenderedPageBreak/>
        <w:t>4</w:t>
      </w:r>
      <w:r w:rsidR="00456C65">
        <w:rPr>
          <w:rFonts w:ascii="Arial" w:eastAsia="Times New Roman" w:hAnsi="Arial" w:cs="Arial"/>
          <w:b/>
          <w:bCs/>
          <w:kern w:val="0"/>
          <w:sz w:val="22"/>
          <w:szCs w:val="22"/>
          <w:lang w:val="en-US" w:eastAsia="en-GB"/>
          <w14:ligatures w14:val="none"/>
        </w:rPr>
        <w:t>7</w:t>
      </w:r>
      <w:r w:rsidR="004334F0" w:rsidRPr="00ED45DE">
        <w:rPr>
          <w:rFonts w:ascii="Arial" w:eastAsia="Times New Roman" w:hAnsi="Arial" w:cs="Arial" w:hint="cs"/>
          <w:b/>
          <w:bCs/>
          <w:kern w:val="0"/>
          <w:sz w:val="22"/>
          <w:szCs w:val="22"/>
          <w:lang w:eastAsia="en-GB"/>
          <w14:ligatures w14:val="none"/>
        </w:rPr>
        <w:t>. Accounts and Audit</w:t>
      </w:r>
    </w:p>
    <w:p w14:paraId="59136A83"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A County Water Service Provider shall keep proper books of account of their respective income, expenditure, assets and liabilities.</w:t>
      </w:r>
    </w:p>
    <w:p w14:paraId="58EA14BB"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The annual accounts of a County Water Service Provider shall be prepared, audited and reported in accordance with the Public Audit Act.</w:t>
      </w:r>
    </w:p>
    <w:p w14:paraId="272A2E6A" w14:textId="3A07DD7D"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(3) A company established under this Act shall comply with corporate governance principles, provided </w:t>
      </w:r>
      <w:r w:rsidR="00305048" w:rsidRPr="00ED45DE">
        <w:rPr>
          <w:rFonts w:ascii="Arial" w:eastAsia="Times New Roman" w:hAnsi="Arial" w:cs="Arial"/>
          <w:kern w:val="0"/>
          <w:sz w:val="22"/>
          <w:szCs w:val="22"/>
          <w:lang w:val="en-US" w:eastAsia="en-GB"/>
          <w14:ligatures w14:val="none"/>
        </w:rPr>
        <w:t>by the regulator or any other written law</w:t>
      </w:r>
      <w:r w:rsidRPr="00ED45DE">
        <w:rPr>
          <w:rFonts w:ascii="Arial" w:eastAsia="Times New Roman" w:hAnsi="Arial" w:cs="Arial" w:hint="cs"/>
          <w:kern w:val="0"/>
          <w:sz w:val="22"/>
          <w:szCs w:val="22"/>
          <w:lang w:eastAsia="en-GB"/>
          <w14:ligatures w14:val="none"/>
        </w:rPr>
        <w:t>.</w:t>
      </w:r>
    </w:p>
    <w:p w14:paraId="1843623D" w14:textId="14F113E6" w:rsidR="004334F0" w:rsidRPr="00ED45DE" w:rsidRDefault="002039D8"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4</w:t>
      </w:r>
      <w:r w:rsidR="00456C65">
        <w:rPr>
          <w:rFonts w:ascii="Arial" w:eastAsia="Times New Roman" w:hAnsi="Arial" w:cs="Arial"/>
          <w:b/>
          <w:bCs/>
          <w:kern w:val="0"/>
          <w:sz w:val="22"/>
          <w:szCs w:val="22"/>
          <w:lang w:val="en-US" w:eastAsia="en-GB"/>
          <w14:ligatures w14:val="none"/>
        </w:rPr>
        <w:t>8</w:t>
      </w:r>
      <w:r w:rsidR="004334F0" w:rsidRPr="00ED45DE">
        <w:rPr>
          <w:rFonts w:ascii="Arial" w:eastAsia="Times New Roman" w:hAnsi="Arial" w:cs="Arial" w:hint="cs"/>
          <w:b/>
          <w:bCs/>
          <w:kern w:val="0"/>
          <w:sz w:val="22"/>
          <w:szCs w:val="22"/>
          <w:lang w:eastAsia="en-GB"/>
          <w14:ligatures w14:val="none"/>
        </w:rPr>
        <w:t>. Financial year</w:t>
      </w:r>
    </w:p>
    <w:p w14:paraId="6C1C8DCE"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The financial year shall be the period of twelve months ending on the thirtieth June in each year.</w:t>
      </w:r>
    </w:p>
    <w:p w14:paraId="5E9E4E4D" w14:textId="6C71474F"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t>PART XII — PUBLIC PARTICIPATION</w:t>
      </w:r>
    </w:p>
    <w:p w14:paraId="7A2EBB02" w14:textId="141E1760" w:rsidR="004334F0" w:rsidRPr="00ED45DE" w:rsidRDefault="002039D8"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4</w:t>
      </w:r>
      <w:r w:rsidR="00456C65">
        <w:rPr>
          <w:rFonts w:ascii="Arial" w:eastAsia="Times New Roman" w:hAnsi="Arial" w:cs="Arial"/>
          <w:b/>
          <w:bCs/>
          <w:kern w:val="0"/>
          <w:sz w:val="22"/>
          <w:szCs w:val="22"/>
          <w:lang w:val="en-US" w:eastAsia="en-GB"/>
          <w14:ligatures w14:val="none"/>
        </w:rPr>
        <w:t>9</w:t>
      </w:r>
      <w:r w:rsidR="004334F0" w:rsidRPr="00ED45DE">
        <w:rPr>
          <w:rFonts w:ascii="Arial" w:eastAsia="Times New Roman" w:hAnsi="Arial" w:cs="Arial" w:hint="cs"/>
          <w:b/>
          <w:bCs/>
          <w:kern w:val="0"/>
          <w:sz w:val="22"/>
          <w:szCs w:val="22"/>
          <w:lang w:eastAsia="en-GB"/>
          <w14:ligatures w14:val="none"/>
        </w:rPr>
        <w:t xml:space="preserve">. </w:t>
      </w:r>
      <w:r w:rsidR="002F23D1" w:rsidRPr="00ED45DE">
        <w:rPr>
          <w:rFonts w:ascii="Arial" w:eastAsia="Times New Roman" w:hAnsi="Arial" w:cs="Arial"/>
          <w:b/>
          <w:bCs/>
          <w:kern w:val="0"/>
          <w:sz w:val="22"/>
          <w:szCs w:val="22"/>
          <w:lang w:val="en-US" w:eastAsia="en-GB"/>
          <w14:ligatures w14:val="none"/>
        </w:rPr>
        <w:t>P</w:t>
      </w:r>
      <w:r w:rsidR="004334F0" w:rsidRPr="00ED45DE">
        <w:rPr>
          <w:rFonts w:ascii="Arial" w:eastAsia="Times New Roman" w:hAnsi="Arial" w:cs="Arial" w:hint="cs"/>
          <w:b/>
          <w:bCs/>
          <w:kern w:val="0"/>
          <w:sz w:val="22"/>
          <w:szCs w:val="22"/>
          <w:lang w:eastAsia="en-GB"/>
          <w14:ligatures w14:val="none"/>
        </w:rPr>
        <w:t>ublic participation framework</w:t>
      </w:r>
    </w:p>
    <w:p w14:paraId="6DC9302A" w14:textId="77777777" w:rsidR="002F23D1"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Public participation in water sector planning, implementation, and monitoring shall be conducted according to principles of— </w:t>
      </w:r>
    </w:p>
    <w:p w14:paraId="5A499F96" w14:textId="77777777" w:rsidR="002F23D1"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inclusivity and non-discrimination ensuring all community members can participate regardless of gender, age, disability, social status, or other characteristics; </w:t>
      </w:r>
    </w:p>
    <w:p w14:paraId="557C1FB9" w14:textId="77777777" w:rsidR="002F23D1"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accessibility in local languages and formats appropriate for different literacy levels and communication preferences; </w:t>
      </w:r>
    </w:p>
    <w:p w14:paraId="15D9DB12" w14:textId="77777777" w:rsidR="002F23D1"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transparency and accountability with clear information sharing and feedback mechanisms; </w:t>
      </w:r>
    </w:p>
    <w:p w14:paraId="61B5F35D" w14:textId="77777777" w:rsidR="002F23D1"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meaningful engagement that genuinely influences decision-making processes and outcomes; </w:t>
      </w:r>
    </w:p>
    <w:p w14:paraId="1C462EF9" w14:textId="77777777" w:rsidR="002F23D1"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cultural sensitivity respecting local customs, traditions, and social structures; </w:t>
      </w:r>
    </w:p>
    <w:p w14:paraId="4B84C76B" w14:textId="77777777" w:rsidR="004334F0"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(f) empowerment of communities to participate actively in their own water development.</w:t>
      </w:r>
    </w:p>
    <w:p w14:paraId="3FE34038" w14:textId="77777777" w:rsidR="002F23D1"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(2) Special measures shall ensure participation of— </w:t>
      </w:r>
    </w:p>
    <w:p w14:paraId="0C2370D9" w14:textId="77777777" w:rsidR="002F23D1"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women, youth, and elderly persons with specific attention to their differentiated water and sanitation needs; </w:t>
      </w:r>
    </w:p>
    <w:p w14:paraId="46ACF9C4" w14:textId="77777777" w:rsidR="002F23D1"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persons with disabilities through accessible venues, communication methods, and reasonable accommodations; </w:t>
      </w:r>
    </w:p>
    <w:p w14:paraId="74F6B23C" w14:textId="77777777" w:rsidR="002F23D1"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lastRenderedPageBreak/>
        <w:t xml:space="preserve">(c) marginalized and minority communities including pastoralists, indigenous groups, and economically disadvantaged populations; </w:t>
      </w:r>
    </w:p>
    <w:p w14:paraId="3720A66D" w14:textId="77777777" w:rsidR="002F23D1" w:rsidRPr="00ED45DE" w:rsidRDefault="004334F0" w:rsidP="00461907">
      <w:pPr>
        <w:spacing w:before="100" w:beforeAutospacing="1" w:after="100" w:afterAutospacing="1" w:line="276" w:lineRule="auto"/>
        <w:ind w:left="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pastoralist and nomadic populations through mobile and seasonal engagement strategies; </w:t>
      </w:r>
    </w:p>
    <w:p w14:paraId="7A9D7C89" w14:textId="77777777" w:rsidR="004334F0"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(e) religious and cultural groups through appropriate channels and representatives.</w:t>
      </w:r>
    </w:p>
    <w:p w14:paraId="272156AD" w14:textId="218C68D4" w:rsidR="007E3AB4" w:rsidRPr="007E3AB4" w:rsidRDefault="007E3AB4" w:rsidP="007E3AB4">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7E3AB4">
        <w:rPr>
          <w:rFonts w:ascii="Arial" w:hAnsi="Arial" w:cs="Arial"/>
          <w:sz w:val="22"/>
          <w:szCs w:val="22"/>
        </w:rPr>
        <w:t>(3) Public participation processes shall include digital channels, mobile consultations for pastoralists, gender-responsive sessions, and disability-inclusive methodologies.</w:t>
      </w:r>
    </w:p>
    <w:p w14:paraId="2602A050" w14:textId="1AC6EF02" w:rsidR="004334F0" w:rsidRPr="00ED45DE" w:rsidRDefault="004334F0" w:rsidP="00461907">
      <w:pPr>
        <w:spacing w:before="100" w:beforeAutospacing="1" w:after="100" w:afterAutospacing="1" w:line="276" w:lineRule="auto"/>
        <w:jc w:val="both"/>
        <w:outlineLvl w:val="0"/>
        <w:rPr>
          <w:rFonts w:ascii="Arial" w:eastAsia="Times New Roman" w:hAnsi="Arial" w:cs="Arial"/>
          <w:b/>
          <w:bCs/>
          <w:kern w:val="36"/>
          <w:sz w:val="22"/>
          <w:szCs w:val="22"/>
          <w:lang w:eastAsia="en-GB"/>
          <w14:ligatures w14:val="none"/>
        </w:rPr>
      </w:pPr>
      <w:r w:rsidRPr="00ED45DE">
        <w:rPr>
          <w:rFonts w:ascii="Arial" w:eastAsia="Times New Roman" w:hAnsi="Arial" w:cs="Arial" w:hint="cs"/>
          <w:b/>
          <w:bCs/>
          <w:kern w:val="36"/>
          <w:sz w:val="22"/>
          <w:szCs w:val="22"/>
          <w:lang w:eastAsia="en-GB"/>
          <w14:ligatures w14:val="none"/>
        </w:rPr>
        <w:t>PART XI</w:t>
      </w:r>
      <w:r w:rsidR="00FE3EEC" w:rsidRPr="00ED45DE">
        <w:rPr>
          <w:rFonts w:ascii="Arial" w:eastAsia="Times New Roman" w:hAnsi="Arial" w:cs="Arial"/>
          <w:b/>
          <w:bCs/>
          <w:kern w:val="36"/>
          <w:sz w:val="22"/>
          <w:szCs w:val="22"/>
          <w:lang w:val="en-US" w:eastAsia="en-GB"/>
          <w14:ligatures w14:val="none"/>
        </w:rPr>
        <w:t>II</w:t>
      </w:r>
      <w:r w:rsidRPr="00ED45DE">
        <w:rPr>
          <w:rFonts w:ascii="Arial" w:eastAsia="Times New Roman" w:hAnsi="Arial" w:cs="Arial" w:hint="cs"/>
          <w:b/>
          <w:bCs/>
          <w:kern w:val="36"/>
          <w:sz w:val="22"/>
          <w:szCs w:val="22"/>
          <w:lang w:eastAsia="en-GB"/>
          <w14:ligatures w14:val="none"/>
        </w:rPr>
        <w:t xml:space="preserve"> — MISCELLANEOUS</w:t>
      </w:r>
    </w:p>
    <w:p w14:paraId="4DCCD363" w14:textId="087A612F" w:rsidR="004334F0" w:rsidRPr="00ED45DE" w:rsidRDefault="00456C65"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val="en-US" w:eastAsia="en-GB"/>
          <w14:ligatures w14:val="none"/>
        </w:rPr>
        <w:t>50</w:t>
      </w:r>
      <w:r w:rsidR="004334F0" w:rsidRPr="00ED45DE">
        <w:rPr>
          <w:rFonts w:ascii="Arial" w:eastAsia="Times New Roman" w:hAnsi="Arial" w:cs="Arial" w:hint="cs"/>
          <w:b/>
          <w:bCs/>
          <w:kern w:val="0"/>
          <w:sz w:val="22"/>
          <w:szCs w:val="22"/>
          <w:lang w:eastAsia="en-GB"/>
          <w14:ligatures w14:val="none"/>
        </w:rPr>
        <w:t>. Regulations</w:t>
      </w:r>
    </w:p>
    <w:p w14:paraId="45D64AE4"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(1) The County Executive Committee Member shall make Regulations for the better carrying out of the provisions of this Act within twelve months of its commencement.</w:t>
      </w:r>
    </w:p>
    <w:p w14:paraId="4903E312" w14:textId="77777777" w:rsidR="002F23D1" w:rsidRPr="00ED45DE" w:rsidRDefault="004334F0" w:rsidP="00461907">
      <w:pPr>
        <w:spacing w:before="100" w:beforeAutospacing="1" w:after="100" w:afterAutospacing="1" w:line="276" w:lineRule="auto"/>
        <w:jc w:val="both"/>
        <w:rPr>
          <w:rFonts w:ascii="Arial" w:eastAsia="Times New Roman" w:hAnsi="Arial" w:cs="Arial"/>
          <w:kern w:val="0"/>
          <w:sz w:val="22"/>
          <w:szCs w:val="22"/>
          <w:lang w:val="en-US" w:eastAsia="en-GB"/>
          <w14:ligatures w14:val="none"/>
        </w:rPr>
      </w:pPr>
      <w:r w:rsidRPr="00ED45DE">
        <w:rPr>
          <w:rFonts w:ascii="Arial" w:eastAsia="Times New Roman" w:hAnsi="Arial" w:cs="Arial" w:hint="cs"/>
          <w:kern w:val="0"/>
          <w:sz w:val="22"/>
          <w:szCs w:val="22"/>
          <w:lang w:eastAsia="en-GB"/>
          <w14:ligatures w14:val="none"/>
        </w:rPr>
        <w:t>(2) Without prejudice to the generality of the provisions of subsection (1), the County Executive Committee Member shall make Regulations on the following</w:t>
      </w:r>
      <w:r w:rsidR="002F23D1" w:rsidRPr="00ED45DE">
        <w:rPr>
          <w:rFonts w:ascii="Arial" w:eastAsia="Times New Roman" w:hAnsi="Arial" w:cs="Arial"/>
          <w:kern w:val="0"/>
          <w:sz w:val="22"/>
          <w:szCs w:val="22"/>
          <w:lang w:val="en-US" w:eastAsia="en-GB"/>
          <w14:ligatures w14:val="none"/>
        </w:rPr>
        <w:t>:-</w:t>
      </w:r>
    </w:p>
    <w:p w14:paraId="352B0600" w14:textId="77777777" w:rsidR="002F23D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(a) service delivery model implementation guidelines; </w:t>
      </w:r>
    </w:p>
    <w:p w14:paraId="4E920D62" w14:textId="77777777" w:rsidR="002F23D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(b) transition procedures for Water User Associations; </w:t>
      </w:r>
    </w:p>
    <w:p w14:paraId="54184B35" w14:textId="77777777" w:rsidR="002F23D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(c) performance monitoring and evaluation frameworks; </w:t>
      </w:r>
    </w:p>
    <w:p w14:paraId="430A0B97" w14:textId="77777777" w:rsidR="002F23D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(d) consumer protection and complaint procedures; </w:t>
      </w:r>
    </w:p>
    <w:p w14:paraId="736B89CD" w14:textId="77777777" w:rsidR="002F23D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(e) gender equality and social inclusion standards; </w:t>
      </w:r>
    </w:p>
    <w:p w14:paraId="7F927787" w14:textId="77777777" w:rsidR="002F23D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(f) climate resilience and disaster response protocols; </w:t>
      </w:r>
    </w:p>
    <w:p w14:paraId="57A7711D" w14:textId="589D8F7C" w:rsidR="002F23D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956248" w:rsidRPr="00ED45DE">
        <w:rPr>
          <w:rFonts w:ascii="Arial" w:eastAsia="Times New Roman" w:hAnsi="Arial" w:cs="Arial"/>
          <w:kern w:val="0"/>
          <w:sz w:val="22"/>
          <w:szCs w:val="22"/>
          <w:lang w:val="en-US" w:eastAsia="en-GB"/>
          <w14:ligatures w14:val="none"/>
        </w:rPr>
        <w:t>g</w:t>
      </w:r>
      <w:r w:rsidRPr="00ED45DE">
        <w:rPr>
          <w:rFonts w:ascii="Arial" w:eastAsia="Times New Roman" w:hAnsi="Arial" w:cs="Arial" w:hint="cs"/>
          <w:kern w:val="0"/>
          <w:sz w:val="22"/>
          <w:szCs w:val="22"/>
          <w:lang w:eastAsia="en-GB"/>
          <w14:ligatures w14:val="none"/>
        </w:rPr>
        <w:t xml:space="preserve">) </w:t>
      </w:r>
      <w:r w:rsidR="00922A3D" w:rsidRPr="00ED45DE">
        <w:rPr>
          <w:rFonts w:ascii="Arial" w:eastAsia="Times New Roman" w:hAnsi="Arial" w:cs="Arial"/>
          <w:kern w:val="0"/>
          <w:sz w:val="22"/>
          <w:szCs w:val="22"/>
          <w:lang w:val="en-US" w:eastAsia="en-GB"/>
          <w14:ligatures w14:val="none"/>
        </w:rPr>
        <w:t>establishment and operations of water service providers;</w:t>
      </w:r>
      <w:r w:rsidRPr="00ED45DE">
        <w:rPr>
          <w:rFonts w:ascii="Arial" w:eastAsia="Times New Roman" w:hAnsi="Arial" w:cs="Arial" w:hint="cs"/>
          <w:kern w:val="0"/>
          <w:sz w:val="22"/>
          <w:szCs w:val="22"/>
          <w:lang w:eastAsia="en-GB"/>
          <w14:ligatures w14:val="none"/>
        </w:rPr>
        <w:t xml:space="preserve"> </w:t>
      </w:r>
    </w:p>
    <w:p w14:paraId="4DAB41C5" w14:textId="3A4F6F72" w:rsidR="002F23D1"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956248" w:rsidRPr="00ED45DE">
        <w:rPr>
          <w:rFonts w:ascii="Arial" w:eastAsia="Times New Roman" w:hAnsi="Arial" w:cs="Arial"/>
          <w:kern w:val="0"/>
          <w:sz w:val="22"/>
          <w:szCs w:val="22"/>
          <w:lang w:val="en-US" w:eastAsia="en-GB"/>
          <w14:ligatures w14:val="none"/>
        </w:rPr>
        <w:t>h</w:t>
      </w:r>
      <w:r w:rsidRPr="00ED45DE">
        <w:rPr>
          <w:rFonts w:ascii="Arial" w:eastAsia="Times New Roman" w:hAnsi="Arial" w:cs="Arial" w:hint="cs"/>
          <w:kern w:val="0"/>
          <w:sz w:val="22"/>
          <w:szCs w:val="22"/>
          <w:lang w:eastAsia="en-GB"/>
          <w14:ligatures w14:val="none"/>
        </w:rPr>
        <w:t xml:space="preserve">) dealings with Public Benefit Organizations under this Act; </w:t>
      </w:r>
    </w:p>
    <w:p w14:paraId="1E8961EA" w14:textId="20F5F500" w:rsidR="007B11EE"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proofErr w:type="spellStart"/>
      <w:r w:rsidR="00956248" w:rsidRPr="00ED45DE">
        <w:rPr>
          <w:rFonts w:ascii="Arial" w:eastAsia="Times New Roman" w:hAnsi="Arial" w:cs="Arial"/>
          <w:kern w:val="0"/>
          <w:sz w:val="22"/>
          <w:szCs w:val="22"/>
          <w:lang w:val="en-US" w:eastAsia="en-GB"/>
          <w14:ligatures w14:val="none"/>
        </w:rPr>
        <w:t>i</w:t>
      </w:r>
      <w:proofErr w:type="spellEnd"/>
      <w:r w:rsidRPr="00ED45DE">
        <w:rPr>
          <w:rFonts w:ascii="Arial" w:eastAsia="Times New Roman" w:hAnsi="Arial" w:cs="Arial" w:hint="cs"/>
          <w:kern w:val="0"/>
          <w:sz w:val="22"/>
          <w:szCs w:val="22"/>
          <w:lang w:eastAsia="en-GB"/>
          <w14:ligatures w14:val="none"/>
        </w:rPr>
        <w:t xml:space="preserve">) management of water use and supply in the rural areas; </w:t>
      </w:r>
    </w:p>
    <w:p w14:paraId="49859E64" w14:textId="15016A56" w:rsidR="00305048" w:rsidRPr="00ED45DE" w:rsidRDefault="00305048"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kern w:val="0"/>
          <w:sz w:val="22"/>
          <w:szCs w:val="22"/>
          <w:lang w:val="en-US" w:eastAsia="en-GB"/>
          <w14:ligatures w14:val="none"/>
        </w:rPr>
        <w:t>(</w:t>
      </w:r>
      <w:r w:rsidR="00956248" w:rsidRPr="00ED45DE">
        <w:rPr>
          <w:rFonts w:ascii="Arial" w:eastAsia="Times New Roman" w:hAnsi="Arial" w:cs="Arial"/>
          <w:kern w:val="0"/>
          <w:sz w:val="22"/>
          <w:szCs w:val="22"/>
          <w:lang w:val="en-US" w:eastAsia="en-GB"/>
          <w14:ligatures w14:val="none"/>
        </w:rPr>
        <w:t>j</w:t>
      </w:r>
      <w:r w:rsidRPr="00ED45DE">
        <w:rPr>
          <w:rFonts w:ascii="Arial" w:eastAsia="Times New Roman" w:hAnsi="Arial" w:cs="Arial"/>
          <w:kern w:val="0"/>
          <w:sz w:val="22"/>
          <w:szCs w:val="22"/>
          <w:lang w:val="en-US" w:eastAsia="en-GB"/>
          <w14:ligatures w14:val="none"/>
        </w:rPr>
        <w:t>) public participation</w:t>
      </w:r>
    </w:p>
    <w:p w14:paraId="7603B15B" w14:textId="62E1B0CD" w:rsidR="00163A8F" w:rsidRPr="00ED45DE" w:rsidRDefault="007B11EE"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kern w:val="0"/>
          <w:sz w:val="22"/>
          <w:szCs w:val="22"/>
          <w:lang w:val="en-US" w:eastAsia="en-GB"/>
          <w14:ligatures w14:val="none"/>
        </w:rPr>
        <w:t>(</w:t>
      </w:r>
      <w:r w:rsidR="00956248" w:rsidRPr="00ED45DE">
        <w:rPr>
          <w:rFonts w:ascii="Arial" w:eastAsia="Times New Roman" w:hAnsi="Arial" w:cs="Arial"/>
          <w:kern w:val="0"/>
          <w:sz w:val="22"/>
          <w:szCs w:val="22"/>
          <w:lang w:val="en-US" w:eastAsia="en-GB"/>
          <w14:ligatures w14:val="none"/>
        </w:rPr>
        <w:t>k</w:t>
      </w:r>
      <w:r w:rsidRPr="00ED45DE">
        <w:rPr>
          <w:rFonts w:ascii="Arial" w:eastAsia="Times New Roman" w:hAnsi="Arial" w:cs="Arial"/>
          <w:kern w:val="0"/>
          <w:sz w:val="22"/>
          <w:szCs w:val="22"/>
          <w:lang w:val="en-US" w:eastAsia="en-GB"/>
          <w14:ligatures w14:val="none"/>
        </w:rPr>
        <w:t xml:space="preserve">) water metering and billing systems; </w:t>
      </w:r>
    </w:p>
    <w:p w14:paraId="70C17C9D" w14:textId="07A45BBC" w:rsidR="00163A8F" w:rsidRPr="00ED45DE" w:rsidRDefault="00163A8F"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kern w:val="0"/>
          <w:sz w:val="22"/>
          <w:szCs w:val="22"/>
          <w:lang w:val="en-US" w:eastAsia="en-GB"/>
          <w14:ligatures w14:val="none"/>
        </w:rPr>
        <w:t>(</w:t>
      </w:r>
      <w:r w:rsidR="00956248" w:rsidRPr="00ED45DE">
        <w:rPr>
          <w:rFonts w:ascii="Arial" w:eastAsia="Times New Roman" w:hAnsi="Arial" w:cs="Arial"/>
          <w:kern w:val="0"/>
          <w:sz w:val="22"/>
          <w:szCs w:val="22"/>
          <w:lang w:val="en-US" w:eastAsia="en-GB"/>
          <w14:ligatures w14:val="none"/>
        </w:rPr>
        <w:t>l</w:t>
      </w:r>
      <w:r w:rsidRPr="00ED45DE">
        <w:rPr>
          <w:rFonts w:ascii="Arial" w:eastAsia="Times New Roman" w:hAnsi="Arial" w:cs="Arial"/>
          <w:kern w:val="0"/>
          <w:sz w:val="22"/>
          <w:szCs w:val="22"/>
          <w:lang w:val="en-US" w:eastAsia="en-GB"/>
          <w14:ligatures w14:val="none"/>
        </w:rPr>
        <w:t xml:space="preserve">) waste water management; </w:t>
      </w:r>
    </w:p>
    <w:p w14:paraId="4431F4A1" w14:textId="44134DBA" w:rsidR="00163A8F" w:rsidRPr="00ED45DE" w:rsidRDefault="00163A8F"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kern w:val="0"/>
          <w:sz w:val="22"/>
          <w:szCs w:val="22"/>
          <w:lang w:val="en-US" w:eastAsia="en-GB"/>
          <w14:ligatures w14:val="none"/>
        </w:rPr>
        <w:lastRenderedPageBreak/>
        <w:t>(</w:t>
      </w:r>
      <w:r w:rsidR="00956248" w:rsidRPr="00ED45DE">
        <w:rPr>
          <w:rFonts w:ascii="Arial" w:eastAsia="Times New Roman" w:hAnsi="Arial" w:cs="Arial"/>
          <w:kern w:val="0"/>
          <w:sz w:val="22"/>
          <w:szCs w:val="22"/>
          <w:lang w:val="en-US" w:eastAsia="en-GB"/>
          <w14:ligatures w14:val="none"/>
        </w:rPr>
        <w:t>m</w:t>
      </w:r>
      <w:r w:rsidRPr="00ED45DE">
        <w:rPr>
          <w:rFonts w:ascii="Arial" w:eastAsia="Times New Roman" w:hAnsi="Arial" w:cs="Arial"/>
          <w:kern w:val="0"/>
          <w:sz w:val="22"/>
          <w:szCs w:val="22"/>
          <w:lang w:val="en-US" w:eastAsia="en-GB"/>
          <w14:ligatures w14:val="none"/>
        </w:rPr>
        <w:t>) water harvesting and conservation;</w:t>
      </w:r>
    </w:p>
    <w:p w14:paraId="3E071369" w14:textId="28924C83" w:rsidR="002F23D1" w:rsidRPr="00ED45DE" w:rsidRDefault="00163A8F" w:rsidP="00461907">
      <w:pPr>
        <w:spacing w:before="100" w:beforeAutospacing="1" w:after="100" w:afterAutospacing="1" w:line="276" w:lineRule="auto"/>
        <w:ind w:firstLine="720"/>
        <w:jc w:val="both"/>
        <w:rPr>
          <w:rFonts w:ascii="Arial" w:eastAsia="Times New Roman" w:hAnsi="Arial" w:cs="Arial"/>
          <w:kern w:val="0"/>
          <w:sz w:val="22"/>
          <w:szCs w:val="22"/>
          <w:lang w:val="en-US" w:eastAsia="en-GB"/>
          <w14:ligatures w14:val="none"/>
        </w:rPr>
      </w:pPr>
      <w:r w:rsidRPr="00ED45DE">
        <w:rPr>
          <w:rFonts w:ascii="Arial" w:eastAsia="Times New Roman" w:hAnsi="Arial" w:cs="Arial"/>
          <w:kern w:val="0"/>
          <w:sz w:val="22"/>
          <w:szCs w:val="22"/>
          <w:lang w:val="en-US" w:eastAsia="en-GB"/>
          <w14:ligatures w14:val="none"/>
        </w:rPr>
        <w:t>(</w:t>
      </w:r>
      <w:r w:rsidR="00956248" w:rsidRPr="00ED45DE">
        <w:rPr>
          <w:rFonts w:ascii="Arial" w:eastAsia="Times New Roman" w:hAnsi="Arial" w:cs="Arial"/>
          <w:kern w:val="0"/>
          <w:sz w:val="22"/>
          <w:szCs w:val="22"/>
          <w:lang w:val="en-US" w:eastAsia="en-GB"/>
          <w14:ligatures w14:val="none"/>
        </w:rPr>
        <w:t>n</w:t>
      </w:r>
      <w:r w:rsidRPr="00ED45DE">
        <w:rPr>
          <w:rFonts w:ascii="Arial" w:eastAsia="Times New Roman" w:hAnsi="Arial" w:cs="Arial"/>
          <w:kern w:val="0"/>
          <w:sz w:val="22"/>
          <w:szCs w:val="22"/>
          <w:lang w:val="en-US" w:eastAsia="en-GB"/>
          <w14:ligatures w14:val="none"/>
        </w:rPr>
        <w:t xml:space="preserve">) water quality; </w:t>
      </w:r>
      <w:r w:rsidR="004334F0" w:rsidRPr="00ED45DE">
        <w:rPr>
          <w:rFonts w:ascii="Arial" w:eastAsia="Times New Roman" w:hAnsi="Arial" w:cs="Arial" w:hint="cs"/>
          <w:kern w:val="0"/>
          <w:sz w:val="22"/>
          <w:szCs w:val="22"/>
          <w:lang w:eastAsia="en-GB"/>
          <w14:ligatures w14:val="none"/>
        </w:rPr>
        <w:t xml:space="preserve">and </w:t>
      </w:r>
    </w:p>
    <w:p w14:paraId="30806BC0" w14:textId="54689F35" w:rsidR="004334F0" w:rsidRPr="00ED45DE" w:rsidRDefault="004334F0" w:rsidP="00461907">
      <w:pPr>
        <w:spacing w:before="100" w:beforeAutospacing="1" w:after="100" w:afterAutospacing="1" w:line="276" w:lineRule="auto"/>
        <w:ind w:firstLine="720"/>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w:t>
      </w:r>
      <w:r w:rsidR="00956248" w:rsidRPr="00ED45DE">
        <w:rPr>
          <w:rFonts w:ascii="Arial" w:eastAsia="Times New Roman" w:hAnsi="Arial" w:cs="Arial"/>
          <w:kern w:val="0"/>
          <w:sz w:val="22"/>
          <w:szCs w:val="22"/>
          <w:lang w:val="en-US" w:eastAsia="en-GB"/>
          <w14:ligatures w14:val="none"/>
        </w:rPr>
        <w:t>o</w:t>
      </w:r>
      <w:r w:rsidRPr="00ED45DE">
        <w:rPr>
          <w:rFonts w:ascii="Arial" w:eastAsia="Times New Roman" w:hAnsi="Arial" w:cs="Arial" w:hint="cs"/>
          <w:kern w:val="0"/>
          <w:sz w:val="22"/>
          <w:szCs w:val="22"/>
          <w:lang w:eastAsia="en-GB"/>
          <w14:ligatures w14:val="none"/>
        </w:rPr>
        <w:t>) waterworks development.</w:t>
      </w:r>
    </w:p>
    <w:p w14:paraId="26E33D48" w14:textId="20B1EC1A" w:rsidR="004334F0" w:rsidRPr="00ED45DE" w:rsidRDefault="00456C65"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val="en-US" w:eastAsia="en-GB"/>
          <w14:ligatures w14:val="none"/>
        </w:rPr>
        <w:t>51</w:t>
      </w:r>
      <w:r w:rsidR="004334F0" w:rsidRPr="00ED45DE">
        <w:rPr>
          <w:rFonts w:ascii="Arial" w:eastAsia="Times New Roman" w:hAnsi="Arial" w:cs="Arial" w:hint="cs"/>
          <w:b/>
          <w:bCs/>
          <w:kern w:val="0"/>
          <w:sz w:val="22"/>
          <w:szCs w:val="22"/>
          <w:lang w:eastAsia="en-GB"/>
          <w14:ligatures w14:val="none"/>
        </w:rPr>
        <w:t>. Protection from liability</w:t>
      </w:r>
    </w:p>
    <w:p w14:paraId="76B2C62C" w14:textId="77777777" w:rsidR="004334F0" w:rsidRPr="00ED45DE" w:rsidRDefault="004334F0"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Nothing done by a person exercising authority or a power under this Act shall, if the matter or thing was done or omitted in good faith for the purpose of executing this Act or any rule, regulation or order made under this Act, subject such a person in his personal capacity to any action, suit, claim or demand whatsoever.</w:t>
      </w:r>
    </w:p>
    <w:p w14:paraId="37DD620E" w14:textId="05A985E3" w:rsidR="00312BEA" w:rsidRPr="00ED45DE" w:rsidRDefault="002039D8" w:rsidP="00461907">
      <w:pPr>
        <w:spacing w:before="100" w:beforeAutospacing="1" w:after="100" w:afterAutospacing="1" w:line="276" w:lineRule="auto"/>
        <w:jc w:val="both"/>
        <w:outlineLvl w:val="1"/>
        <w:rPr>
          <w:rFonts w:ascii="Arial" w:eastAsia="Times New Roman" w:hAnsi="Arial" w:cs="Arial"/>
          <w:b/>
          <w:bCs/>
          <w:kern w:val="0"/>
          <w:sz w:val="22"/>
          <w:szCs w:val="22"/>
          <w:lang w:eastAsia="en-GB"/>
          <w14:ligatures w14:val="none"/>
        </w:rPr>
      </w:pPr>
      <w:r w:rsidRPr="00ED45DE">
        <w:rPr>
          <w:rFonts w:ascii="Arial" w:eastAsia="Times New Roman" w:hAnsi="Arial" w:cs="Arial"/>
          <w:b/>
          <w:bCs/>
          <w:kern w:val="0"/>
          <w:sz w:val="22"/>
          <w:szCs w:val="22"/>
          <w:lang w:val="en-US" w:eastAsia="en-GB"/>
          <w14:ligatures w14:val="none"/>
        </w:rPr>
        <w:t>5</w:t>
      </w:r>
      <w:r w:rsidR="00456C65">
        <w:rPr>
          <w:rFonts w:ascii="Arial" w:eastAsia="Times New Roman" w:hAnsi="Arial" w:cs="Arial"/>
          <w:b/>
          <w:bCs/>
          <w:kern w:val="0"/>
          <w:sz w:val="22"/>
          <w:szCs w:val="22"/>
          <w:lang w:val="en-US" w:eastAsia="en-GB"/>
          <w14:ligatures w14:val="none"/>
        </w:rPr>
        <w:t>2</w:t>
      </w:r>
      <w:r w:rsidR="00312BEA" w:rsidRPr="00ED45DE">
        <w:rPr>
          <w:rFonts w:ascii="Arial" w:eastAsia="Times New Roman" w:hAnsi="Arial" w:cs="Arial" w:hint="cs"/>
          <w:b/>
          <w:bCs/>
          <w:kern w:val="0"/>
          <w:sz w:val="22"/>
          <w:szCs w:val="22"/>
          <w:lang w:eastAsia="en-GB"/>
          <w14:ligatures w14:val="none"/>
        </w:rPr>
        <w:t xml:space="preserve">. </w:t>
      </w:r>
      <w:bookmarkStart w:id="12" w:name="_Hlk214242511"/>
      <w:r w:rsidR="00312BEA" w:rsidRPr="00ED45DE">
        <w:rPr>
          <w:rFonts w:ascii="Arial" w:eastAsia="Times New Roman" w:hAnsi="Arial" w:cs="Arial" w:hint="cs"/>
          <w:b/>
          <w:bCs/>
          <w:kern w:val="0"/>
          <w:sz w:val="22"/>
          <w:szCs w:val="22"/>
          <w:lang w:eastAsia="en-GB"/>
          <w14:ligatures w14:val="none"/>
        </w:rPr>
        <w:t>Savings and transitional provisions</w:t>
      </w:r>
      <w:bookmarkEnd w:id="12"/>
    </w:p>
    <w:p w14:paraId="4307759F" w14:textId="622AE28E" w:rsidR="00312BEA" w:rsidRPr="00ED45DE" w:rsidRDefault="00312BE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 xml:space="preserve">(1) The existing Marsabit Water and Sewerage Company shall continue to operate under this Act and shall transition to the governance structure prescribed herein within twelve months of </w:t>
      </w:r>
      <w:r w:rsidR="00456C65">
        <w:rPr>
          <w:rFonts w:ascii="Arial" w:eastAsia="Times New Roman" w:hAnsi="Arial" w:cs="Arial"/>
          <w:kern w:val="0"/>
          <w:sz w:val="22"/>
          <w:szCs w:val="22"/>
          <w:lang w:val="en-US" w:eastAsia="en-GB"/>
          <w14:ligatures w14:val="none"/>
        </w:rPr>
        <w:t xml:space="preserve">the </w:t>
      </w:r>
      <w:r w:rsidRPr="00ED45DE">
        <w:rPr>
          <w:rFonts w:ascii="Arial" w:eastAsia="Times New Roman" w:hAnsi="Arial" w:cs="Arial" w:hint="cs"/>
          <w:kern w:val="0"/>
          <w:sz w:val="22"/>
          <w:szCs w:val="22"/>
          <w:lang w:eastAsia="en-GB"/>
          <w14:ligatures w14:val="none"/>
        </w:rPr>
        <w:t>commencement of this Act.</w:t>
      </w:r>
    </w:p>
    <w:p w14:paraId="103839FE" w14:textId="77777777" w:rsidR="00312BEA" w:rsidRPr="00ED45DE" w:rsidRDefault="00312BE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(2) The establishment of MARUWASCO shall be completed within eighteen months of commencement of this Act.</w:t>
      </w:r>
    </w:p>
    <w:p w14:paraId="581587F5" w14:textId="77777777" w:rsidR="00312BEA" w:rsidRPr="00ED45DE" w:rsidRDefault="00312BE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(3) All existing permits, licenses, and contracts shall remain valid until their expiry or renewal in accordance with this Act.</w:t>
      </w:r>
    </w:p>
    <w:p w14:paraId="4D0DB52B" w14:textId="77777777" w:rsidR="00312BEA" w:rsidRPr="00ED45DE" w:rsidRDefault="00312BEA" w:rsidP="0046190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ED45DE">
        <w:rPr>
          <w:rFonts w:ascii="Arial" w:eastAsia="Times New Roman" w:hAnsi="Arial" w:cs="Arial" w:hint="cs"/>
          <w:kern w:val="0"/>
          <w:sz w:val="22"/>
          <w:szCs w:val="22"/>
          <w:lang w:eastAsia="en-GB"/>
          <w14:ligatures w14:val="none"/>
        </w:rPr>
        <w:t>(4) A person who immediately before the commencement of this Act was serving as staff of the Marsabit Water and Sewerage Company, shall, continue to serve as an employee of MARWASCO for the unexpired period, if any, of the term, subject to the power of the Board to evaluate the performance and suitability of such an employee, based on the criteria to be determined by the Board.</w:t>
      </w:r>
    </w:p>
    <w:p w14:paraId="444057AC" w14:textId="77777777" w:rsidR="00F07E79" w:rsidRDefault="00F07E79" w:rsidP="00461907">
      <w:pPr>
        <w:pStyle w:val="Heading1"/>
        <w:spacing w:line="276" w:lineRule="auto"/>
        <w:jc w:val="both"/>
        <w:rPr>
          <w:rFonts w:ascii="Arial" w:hAnsi="Arial" w:cs="Arial"/>
          <w:sz w:val="22"/>
          <w:szCs w:val="22"/>
        </w:rPr>
      </w:pPr>
    </w:p>
    <w:p w14:paraId="32DD399F" w14:textId="77777777" w:rsidR="00F07E79" w:rsidRDefault="00F07E79" w:rsidP="00461907">
      <w:pPr>
        <w:pStyle w:val="Heading1"/>
        <w:spacing w:line="276" w:lineRule="auto"/>
        <w:jc w:val="both"/>
        <w:rPr>
          <w:rFonts w:ascii="Arial" w:hAnsi="Arial" w:cs="Arial"/>
          <w:sz w:val="22"/>
          <w:szCs w:val="22"/>
        </w:rPr>
      </w:pPr>
    </w:p>
    <w:p w14:paraId="2EE0AE2D" w14:textId="77777777" w:rsidR="00F07E79" w:rsidRDefault="00F07E79" w:rsidP="00461907">
      <w:pPr>
        <w:pStyle w:val="Heading1"/>
        <w:spacing w:line="276" w:lineRule="auto"/>
        <w:jc w:val="both"/>
        <w:rPr>
          <w:rFonts w:ascii="Arial" w:hAnsi="Arial" w:cs="Arial"/>
          <w:sz w:val="22"/>
          <w:szCs w:val="22"/>
        </w:rPr>
      </w:pPr>
    </w:p>
    <w:p w14:paraId="58B26F5A" w14:textId="77777777" w:rsidR="00F07E79" w:rsidRDefault="00F07E79" w:rsidP="00461907">
      <w:pPr>
        <w:pStyle w:val="Heading1"/>
        <w:spacing w:line="276" w:lineRule="auto"/>
        <w:jc w:val="both"/>
        <w:rPr>
          <w:rFonts w:ascii="Arial" w:hAnsi="Arial" w:cs="Arial"/>
          <w:sz w:val="22"/>
          <w:szCs w:val="22"/>
        </w:rPr>
      </w:pPr>
    </w:p>
    <w:p w14:paraId="10349F68" w14:textId="77777777" w:rsidR="00F07E79" w:rsidRDefault="00F07E79" w:rsidP="00461907">
      <w:pPr>
        <w:pStyle w:val="Heading1"/>
        <w:spacing w:line="276" w:lineRule="auto"/>
        <w:jc w:val="both"/>
        <w:rPr>
          <w:rFonts w:ascii="Arial" w:hAnsi="Arial" w:cs="Arial"/>
          <w:sz w:val="22"/>
          <w:szCs w:val="22"/>
        </w:rPr>
      </w:pPr>
    </w:p>
    <w:p w14:paraId="5C17C3F0" w14:textId="77777777" w:rsidR="00F07E79" w:rsidRDefault="00F07E79" w:rsidP="00461907">
      <w:pPr>
        <w:pStyle w:val="Heading1"/>
        <w:spacing w:line="276" w:lineRule="auto"/>
        <w:jc w:val="both"/>
        <w:rPr>
          <w:rFonts w:ascii="Arial" w:hAnsi="Arial" w:cs="Arial"/>
          <w:sz w:val="22"/>
          <w:szCs w:val="22"/>
        </w:rPr>
      </w:pPr>
    </w:p>
    <w:p w14:paraId="14E43E63" w14:textId="77777777" w:rsidR="00F07E79" w:rsidRDefault="00F07E79" w:rsidP="00461907">
      <w:pPr>
        <w:pStyle w:val="Heading1"/>
        <w:spacing w:line="276" w:lineRule="auto"/>
        <w:jc w:val="both"/>
        <w:rPr>
          <w:rFonts w:ascii="Arial" w:hAnsi="Arial" w:cs="Arial"/>
          <w:sz w:val="22"/>
          <w:szCs w:val="22"/>
        </w:rPr>
      </w:pPr>
    </w:p>
    <w:p w14:paraId="64F1F566" w14:textId="16C4BF1B" w:rsidR="00214593" w:rsidRPr="00ED45DE" w:rsidRDefault="00214593" w:rsidP="00461907">
      <w:pPr>
        <w:pStyle w:val="Heading1"/>
        <w:spacing w:line="276" w:lineRule="auto"/>
        <w:jc w:val="both"/>
        <w:rPr>
          <w:rFonts w:ascii="Arial" w:hAnsi="Arial" w:cs="Arial"/>
          <w:sz w:val="22"/>
          <w:szCs w:val="22"/>
        </w:rPr>
      </w:pPr>
      <w:r w:rsidRPr="00ED45DE">
        <w:rPr>
          <w:rFonts w:ascii="Arial" w:hAnsi="Arial" w:cs="Arial" w:hint="cs"/>
          <w:sz w:val="22"/>
          <w:szCs w:val="22"/>
        </w:rPr>
        <w:lastRenderedPageBreak/>
        <w:t>SCHEDULES</w:t>
      </w:r>
    </w:p>
    <w:p w14:paraId="31602432" w14:textId="77777777" w:rsidR="00214593" w:rsidRPr="00ED45DE" w:rsidRDefault="00214593" w:rsidP="00461907">
      <w:pPr>
        <w:pStyle w:val="Heading2"/>
        <w:spacing w:line="276" w:lineRule="auto"/>
        <w:jc w:val="both"/>
        <w:rPr>
          <w:rFonts w:ascii="Arial" w:hAnsi="Arial" w:cs="Arial"/>
          <w:sz w:val="22"/>
          <w:szCs w:val="22"/>
        </w:rPr>
      </w:pPr>
      <w:r w:rsidRPr="00ED45DE">
        <w:rPr>
          <w:rFonts w:ascii="Arial" w:hAnsi="Arial" w:cs="Arial" w:hint="cs"/>
          <w:sz w:val="22"/>
          <w:szCs w:val="22"/>
        </w:rPr>
        <w:t>FIRST SCHEDULE</w:t>
      </w:r>
    </w:p>
    <w:p w14:paraId="50595958" w14:textId="77777777" w:rsidR="00214593"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(Section 34)</w:t>
      </w:r>
    </w:p>
    <w:p w14:paraId="0EC5743E" w14:textId="77777777" w:rsidR="00214593" w:rsidRPr="00ED45DE" w:rsidRDefault="00214593" w:rsidP="00461907">
      <w:pPr>
        <w:pStyle w:val="Heading3"/>
        <w:spacing w:line="276" w:lineRule="auto"/>
        <w:jc w:val="both"/>
        <w:rPr>
          <w:rFonts w:ascii="Arial" w:hAnsi="Arial" w:cs="Arial"/>
          <w:sz w:val="22"/>
          <w:szCs w:val="22"/>
        </w:rPr>
      </w:pPr>
      <w:r w:rsidRPr="00ED45DE">
        <w:rPr>
          <w:rFonts w:ascii="Arial" w:hAnsi="Arial" w:cs="Arial" w:hint="cs"/>
          <w:sz w:val="22"/>
          <w:szCs w:val="22"/>
        </w:rPr>
        <w:t>CONDUCT OF BUSINESS AND AFFAIRS OF WATER SERVICE PROVIDER BOARDS</w:t>
      </w:r>
    </w:p>
    <w:p w14:paraId="480917E2" w14:textId="77777777" w:rsidR="00214593" w:rsidRPr="00ED45DE" w:rsidRDefault="00214593" w:rsidP="00461907">
      <w:pPr>
        <w:pStyle w:val="Heading4"/>
        <w:spacing w:line="276" w:lineRule="auto"/>
        <w:jc w:val="both"/>
        <w:rPr>
          <w:rFonts w:ascii="Arial" w:hAnsi="Arial" w:cs="Arial"/>
          <w:i w:val="0"/>
          <w:iCs w:val="0"/>
          <w:color w:val="auto"/>
          <w:sz w:val="22"/>
          <w:szCs w:val="22"/>
        </w:rPr>
      </w:pPr>
      <w:r w:rsidRPr="00ED45DE">
        <w:rPr>
          <w:rFonts w:ascii="Arial" w:hAnsi="Arial" w:cs="Arial" w:hint="cs"/>
          <w:i w:val="0"/>
          <w:iCs w:val="0"/>
          <w:color w:val="auto"/>
          <w:sz w:val="22"/>
          <w:szCs w:val="22"/>
        </w:rPr>
        <w:t>1. Meetings of the Board</w:t>
      </w:r>
    </w:p>
    <w:p w14:paraId="1FE61D22" w14:textId="77777777" w:rsidR="00323207"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1.1 Regular Meetings</w:t>
      </w:r>
      <w:r w:rsidRPr="00ED45DE">
        <w:rPr>
          <w:rFonts w:ascii="Arial" w:hAnsi="Arial" w:cs="Arial" w:hint="cs"/>
          <w:sz w:val="22"/>
          <w:szCs w:val="22"/>
        </w:rPr>
        <w:t xml:space="preserve"> </w:t>
      </w:r>
    </w:p>
    <w:p w14:paraId="59F867A2"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(a) The Board shall meet at least once every quarter for regular business. </w:t>
      </w:r>
    </w:p>
    <w:p w14:paraId="29AC9A3A"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(b) The Chairperson may convene additional meetings as necessary. </w:t>
      </w:r>
    </w:p>
    <w:p w14:paraId="5DA57DE2"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(c) At least five members shall constitute a quorum for any meeting. </w:t>
      </w:r>
    </w:p>
    <w:p w14:paraId="30DB26A3" w14:textId="77777777" w:rsidR="00214593" w:rsidRPr="00ED45DE" w:rsidRDefault="00214593" w:rsidP="00461907">
      <w:pPr>
        <w:pStyle w:val="NormalWeb"/>
        <w:spacing w:line="276" w:lineRule="auto"/>
        <w:ind w:left="720"/>
        <w:jc w:val="both"/>
        <w:rPr>
          <w:rFonts w:ascii="Arial" w:hAnsi="Arial" w:cs="Arial"/>
          <w:sz w:val="22"/>
          <w:szCs w:val="22"/>
        </w:rPr>
      </w:pPr>
      <w:r w:rsidRPr="00ED45DE">
        <w:rPr>
          <w:rFonts w:ascii="Arial" w:hAnsi="Arial" w:cs="Arial" w:hint="cs"/>
          <w:sz w:val="22"/>
          <w:szCs w:val="22"/>
        </w:rPr>
        <w:t>(d) The Chairperson shall give at least seven days' written notice of meetings to all members.</w:t>
      </w:r>
    </w:p>
    <w:p w14:paraId="62660564" w14:textId="77777777" w:rsidR="00323207"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1.2 Special Meetings</w:t>
      </w:r>
      <w:r w:rsidRPr="00ED45DE">
        <w:rPr>
          <w:rFonts w:ascii="Arial" w:hAnsi="Arial" w:cs="Arial" w:hint="cs"/>
          <w:sz w:val="22"/>
          <w:szCs w:val="22"/>
        </w:rPr>
        <w:t xml:space="preserve"> </w:t>
      </w:r>
    </w:p>
    <w:p w14:paraId="7EE9C6C9" w14:textId="77777777" w:rsidR="00323207" w:rsidRPr="00ED45DE" w:rsidRDefault="00214593" w:rsidP="00461907">
      <w:pPr>
        <w:pStyle w:val="NormalWeb"/>
        <w:spacing w:line="276" w:lineRule="auto"/>
        <w:ind w:left="720"/>
        <w:jc w:val="both"/>
        <w:rPr>
          <w:rFonts w:ascii="Arial" w:hAnsi="Arial" w:cs="Arial"/>
          <w:sz w:val="22"/>
          <w:szCs w:val="22"/>
        </w:rPr>
      </w:pPr>
      <w:r w:rsidRPr="00ED45DE">
        <w:rPr>
          <w:rFonts w:ascii="Arial" w:hAnsi="Arial" w:cs="Arial" w:hint="cs"/>
          <w:sz w:val="22"/>
          <w:szCs w:val="22"/>
        </w:rPr>
        <w:t xml:space="preserve">(a) Special meetings may be called by the Chairperson or upon written request by at least three Board members. </w:t>
      </w:r>
    </w:p>
    <w:p w14:paraId="697BF7B7" w14:textId="77777777" w:rsidR="00323207" w:rsidRPr="00ED45DE" w:rsidRDefault="00214593" w:rsidP="00461907">
      <w:pPr>
        <w:pStyle w:val="NormalWeb"/>
        <w:spacing w:line="276" w:lineRule="auto"/>
        <w:ind w:left="720"/>
        <w:jc w:val="both"/>
        <w:rPr>
          <w:rFonts w:ascii="Arial" w:hAnsi="Arial" w:cs="Arial"/>
          <w:sz w:val="22"/>
          <w:szCs w:val="22"/>
        </w:rPr>
      </w:pPr>
      <w:r w:rsidRPr="00ED45DE">
        <w:rPr>
          <w:rFonts w:ascii="Arial" w:hAnsi="Arial" w:cs="Arial" w:hint="cs"/>
          <w:sz w:val="22"/>
          <w:szCs w:val="22"/>
        </w:rPr>
        <w:t xml:space="preserve">(b) Special meetings require at least 48 hours' notice unless all members consent to shorter notice. </w:t>
      </w:r>
    </w:p>
    <w:p w14:paraId="53DB1A7F" w14:textId="77777777" w:rsidR="00214593"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(c) The notice shall specify the special business to be transacted.</w:t>
      </w:r>
    </w:p>
    <w:p w14:paraId="6410BDB2" w14:textId="77777777" w:rsidR="00456C65" w:rsidRPr="00ED45DE" w:rsidRDefault="00456C65" w:rsidP="00461907">
      <w:pPr>
        <w:pStyle w:val="NormalWeb"/>
        <w:spacing w:line="276" w:lineRule="auto"/>
        <w:ind w:firstLine="720"/>
        <w:jc w:val="both"/>
        <w:rPr>
          <w:rFonts w:ascii="Arial" w:hAnsi="Arial" w:cs="Arial"/>
          <w:sz w:val="22"/>
          <w:szCs w:val="22"/>
        </w:rPr>
      </w:pPr>
    </w:p>
    <w:p w14:paraId="17944D03" w14:textId="77777777" w:rsidR="00323207"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1.3 Meeting Procedures</w:t>
      </w:r>
      <w:r w:rsidRPr="00ED45DE">
        <w:rPr>
          <w:rFonts w:ascii="Arial" w:hAnsi="Arial" w:cs="Arial" w:hint="cs"/>
          <w:sz w:val="22"/>
          <w:szCs w:val="22"/>
        </w:rPr>
        <w:t xml:space="preserve"> </w:t>
      </w:r>
    </w:p>
    <w:p w14:paraId="2F5B1B85" w14:textId="77777777" w:rsidR="00323207" w:rsidRPr="00ED45DE" w:rsidRDefault="00214593" w:rsidP="00461907">
      <w:pPr>
        <w:pStyle w:val="NormalWeb"/>
        <w:spacing w:line="276" w:lineRule="auto"/>
        <w:ind w:left="720"/>
        <w:jc w:val="both"/>
        <w:rPr>
          <w:rFonts w:ascii="Arial" w:hAnsi="Arial" w:cs="Arial"/>
          <w:sz w:val="22"/>
          <w:szCs w:val="22"/>
        </w:rPr>
      </w:pPr>
      <w:r w:rsidRPr="00ED45DE">
        <w:rPr>
          <w:rFonts w:ascii="Arial" w:hAnsi="Arial" w:cs="Arial" w:hint="cs"/>
          <w:sz w:val="22"/>
          <w:szCs w:val="22"/>
        </w:rPr>
        <w:t xml:space="preserve">(a) The Chairperson shall preside at all meetings, or in their absence, the Vice-Chairperson. </w:t>
      </w:r>
    </w:p>
    <w:p w14:paraId="553B9655"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(b) If both are absent, members present shall elect a temporary chairperson. </w:t>
      </w:r>
    </w:p>
    <w:p w14:paraId="6A030CA0"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(c) All decisions shall be by simple majority vote of members present. </w:t>
      </w:r>
    </w:p>
    <w:p w14:paraId="1208367C"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(d) In case of a tie, the Chairperson shall have a casting vote. </w:t>
      </w:r>
    </w:p>
    <w:p w14:paraId="601EFD26" w14:textId="77777777" w:rsidR="00214593"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(e) The Managing Director shall serve as Secretary but shall not vote.</w:t>
      </w:r>
    </w:p>
    <w:p w14:paraId="1FE28D4C" w14:textId="77777777" w:rsidR="00214593" w:rsidRPr="00ED45DE" w:rsidRDefault="00214593" w:rsidP="00461907">
      <w:pPr>
        <w:pStyle w:val="Heading4"/>
        <w:spacing w:line="276" w:lineRule="auto"/>
        <w:jc w:val="both"/>
        <w:rPr>
          <w:rFonts w:ascii="Arial" w:hAnsi="Arial" w:cs="Arial"/>
          <w:i w:val="0"/>
          <w:iCs w:val="0"/>
          <w:color w:val="auto"/>
          <w:sz w:val="22"/>
          <w:szCs w:val="22"/>
        </w:rPr>
      </w:pPr>
      <w:r w:rsidRPr="00ED45DE">
        <w:rPr>
          <w:rFonts w:ascii="Arial" w:hAnsi="Arial" w:cs="Arial" w:hint="cs"/>
          <w:i w:val="0"/>
          <w:iCs w:val="0"/>
          <w:color w:val="auto"/>
          <w:sz w:val="22"/>
          <w:szCs w:val="22"/>
        </w:rPr>
        <w:lastRenderedPageBreak/>
        <w:t>2. Conflict of Interest</w:t>
      </w:r>
    </w:p>
    <w:p w14:paraId="51536510" w14:textId="77777777" w:rsidR="00323207"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2.1 Declaration</w:t>
      </w:r>
      <w:r w:rsidRPr="00ED45DE">
        <w:rPr>
          <w:rFonts w:ascii="Arial" w:hAnsi="Arial" w:cs="Arial" w:hint="cs"/>
          <w:sz w:val="22"/>
          <w:szCs w:val="22"/>
        </w:rPr>
        <w:t xml:space="preserve"> </w:t>
      </w:r>
    </w:p>
    <w:p w14:paraId="07590975" w14:textId="77777777" w:rsidR="00323207" w:rsidRPr="00ED45DE" w:rsidRDefault="00214593" w:rsidP="00461907">
      <w:pPr>
        <w:pStyle w:val="NormalWeb"/>
        <w:spacing w:line="276" w:lineRule="auto"/>
        <w:ind w:left="720"/>
        <w:jc w:val="both"/>
        <w:rPr>
          <w:rFonts w:ascii="Arial" w:hAnsi="Arial" w:cs="Arial"/>
          <w:sz w:val="22"/>
          <w:szCs w:val="22"/>
        </w:rPr>
      </w:pPr>
      <w:r w:rsidRPr="00ED45DE">
        <w:rPr>
          <w:rFonts w:ascii="Arial" w:hAnsi="Arial" w:cs="Arial" w:hint="cs"/>
          <w:sz w:val="22"/>
          <w:szCs w:val="22"/>
        </w:rPr>
        <w:t xml:space="preserve">(a) Members shall declare any conflict of interest before discussion of relevant agenda items. </w:t>
      </w:r>
    </w:p>
    <w:p w14:paraId="7DCC7D88" w14:textId="77777777" w:rsidR="00323207" w:rsidRPr="00ED45DE" w:rsidRDefault="00214593" w:rsidP="00461907">
      <w:pPr>
        <w:pStyle w:val="NormalWeb"/>
        <w:spacing w:line="276" w:lineRule="auto"/>
        <w:ind w:left="720"/>
        <w:jc w:val="both"/>
        <w:rPr>
          <w:rFonts w:ascii="Arial" w:hAnsi="Arial" w:cs="Arial"/>
          <w:sz w:val="22"/>
          <w:szCs w:val="22"/>
        </w:rPr>
      </w:pPr>
      <w:r w:rsidRPr="00ED45DE">
        <w:rPr>
          <w:rFonts w:ascii="Arial" w:hAnsi="Arial" w:cs="Arial" w:hint="cs"/>
          <w:sz w:val="22"/>
          <w:szCs w:val="22"/>
        </w:rPr>
        <w:t xml:space="preserve">(b) Members with conflicts shall recuse themselves from discussion and voting on such matters. </w:t>
      </w:r>
    </w:p>
    <w:p w14:paraId="28F8B4CE" w14:textId="77777777" w:rsidR="00214593" w:rsidRPr="00ED45DE" w:rsidRDefault="00214593" w:rsidP="00461907">
      <w:pPr>
        <w:pStyle w:val="NormalWeb"/>
        <w:spacing w:line="276" w:lineRule="auto"/>
        <w:ind w:left="720"/>
        <w:jc w:val="both"/>
        <w:rPr>
          <w:rFonts w:ascii="Arial" w:hAnsi="Arial" w:cs="Arial"/>
          <w:sz w:val="22"/>
          <w:szCs w:val="22"/>
        </w:rPr>
      </w:pPr>
      <w:r w:rsidRPr="00ED45DE">
        <w:rPr>
          <w:rFonts w:ascii="Arial" w:hAnsi="Arial" w:cs="Arial" w:hint="cs"/>
          <w:sz w:val="22"/>
          <w:szCs w:val="22"/>
        </w:rPr>
        <w:t>(c) All declarations shall be recorded in meeting minutes.</w:t>
      </w:r>
    </w:p>
    <w:p w14:paraId="683D19FA" w14:textId="77777777" w:rsidR="00323207"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2.2 Financial Interests</w:t>
      </w:r>
      <w:r w:rsidRPr="00ED45DE">
        <w:rPr>
          <w:rFonts w:ascii="Arial" w:hAnsi="Arial" w:cs="Arial" w:hint="cs"/>
          <w:sz w:val="22"/>
          <w:szCs w:val="22"/>
        </w:rPr>
        <w:t xml:space="preserve"> </w:t>
      </w:r>
    </w:p>
    <w:p w14:paraId="0B1A6F2E" w14:textId="77777777" w:rsidR="00323207" w:rsidRPr="00ED45DE" w:rsidRDefault="00214593" w:rsidP="00461907">
      <w:pPr>
        <w:pStyle w:val="NormalWeb"/>
        <w:spacing w:line="276" w:lineRule="auto"/>
        <w:ind w:left="720"/>
        <w:jc w:val="both"/>
        <w:rPr>
          <w:rFonts w:ascii="Arial" w:hAnsi="Arial" w:cs="Arial"/>
          <w:sz w:val="22"/>
          <w:szCs w:val="22"/>
        </w:rPr>
      </w:pPr>
      <w:r w:rsidRPr="00ED45DE">
        <w:rPr>
          <w:rFonts w:ascii="Arial" w:hAnsi="Arial" w:cs="Arial" w:hint="cs"/>
          <w:sz w:val="22"/>
          <w:szCs w:val="22"/>
        </w:rPr>
        <w:t xml:space="preserve">(a) Members shall not have direct financial interests in contracts with the Water Service Provider. </w:t>
      </w:r>
    </w:p>
    <w:p w14:paraId="1027E5A5" w14:textId="77777777" w:rsidR="00214593"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(b) Members shall disclose any indirect financial interests annually.</w:t>
      </w:r>
    </w:p>
    <w:p w14:paraId="65A1ABAD" w14:textId="77777777" w:rsidR="00214593" w:rsidRPr="00ED45DE" w:rsidRDefault="00214593" w:rsidP="00461907">
      <w:pPr>
        <w:pStyle w:val="Heading4"/>
        <w:spacing w:line="276" w:lineRule="auto"/>
        <w:jc w:val="both"/>
        <w:rPr>
          <w:rFonts w:ascii="Arial" w:hAnsi="Arial" w:cs="Arial"/>
          <w:i w:val="0"/>
          <w:iCs w:val="0"/>
          <w:color w:val="auto"/>
          <w:sz w:val="22"/>
          <w:szCs w:val="22"/>
        </w:rPr>
      </w:pPr>
      <w:r w:rsidRPr="00ED45DE">
        <w:rPr>
          <w:rFonts w:ascii="Arial" w:hAnsi="Arial" w:cs="Arial" w:hint="cs"/>
          <w:i w:val="0"/>
          <w:iCs w:val="0"/>
          <w:color w:val="auto"/>
          <w:sz w:val="22"/>
          <w:szCs w:val="22"/>
        </w:rPr>
        <w:t>3. Committees</w:t>
      </w:r>
    </w:p>
    <w:p w14:paraId="064409A8" w14:textId="77777777" w:rsidR="00323207"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3.1 Mandatory Committees</w:t>
      </w:r>
      <w:r w:rsidRPr="00ED45DE">
        <w:rPr>
          <w:rFonts w:ascii="Arial" w:hAnsi="Arial" w:cs="Arial" w:hint="cs"/>
          <w:sz w:val="22"/>
          <w:szCs w:val="22"/>
        </w:rPr>
        <w:t xml:space="preserve"> </w:t>
      </w:r>
    </w:p>
    <w:p w14:paraId="7B332488" w14:textId="77777777" w:rsidR="00323207" w:rsidRPr="00ED45DE" w:rsidRDefault="00214593" w:rsidP="00461907">
      <w:pPr>
        <w:pStyle w:val="NormalWeb"/>
        <w:spacing w:line="276" w:lineRule="auto"/>
        <w:jc w:val="both"/>
        <w:rPr>
          <w:rFonts w:ascii="Arial" w:hAnsi="Arial" w:cs="Arial"/>
          <w:sz w:val="22"/>
          <w:szCs w:val="22"/>
        </w:rPr>
      </w:pPr>
      <w:r w:rsidRPr="00ED45DE">
        <w:rPr>
          <w:rFonts w:ascii="Arial" w:hAnsi="Arial" w:cs="Arial" w:hint="cs"/>
          <w:sz w:val="22"/>
          <w:szCs w:val="22"/>
        </w:rPr>
        <w:t xml:space="preserve">The Board shall establish the following committees: </w:t>
      </w:r>
    </w:p>
    <w:p w14:paraId="740D5F94"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(a) Audit Committee - minimum 3 members including external expert </w:t>
      </w:r>
    </w:p>
    <w:p w14:paraId="40189971"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(b) Finance Committee - minimum 3 members </w:t>
      </w:r>
    </w:p>
    <w:p w14:paraId="0AC35474" w14:textId="77777777" w:rsidR="00214593"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(c) Technical Committee - minimum 3 members with relevant expertise</w:t>
      </w:r>
    </w:p>
    <w:p w14:paraId="028B95CD" w14:textId="77777777" w:rsidR="00323207"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3.2 Committee Operations</w:t>
      </w:r>
      <w:r w:rsidRPr="00ED45DE">
        <w:rPr>
          <w:rFonts w:ascii="Arial" w:hAnsi="Arial" w:cs="Arial" w:hint="cs"/>
          <w:sz w:val="22"/>
          <w:szCs w:val="22"/>
        </w:rPr>
        <w:t xml:space="preserve"> </w:t>
      </w:r>
    </w:p>
    <w:p w14:paraId="3FFE7AAB"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(a) Each committee shall have written terms of reference. </w:t>
      </w:r>
    </w:p>
    <w:p w14:paraId="20B4B782"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(b) Committees may co-opt external experts as non-voting advisors. </w:t>
      </w:r>
    </w:p>
    <w:p w14:paraId="4FF0C859" w14:textId="77777777" w:rsidR="005F1561"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(c) Committee recommendations require Board approval for implementation.</w:t>
      </w:r>
    </w:p>
    <w:p w14:paraId="6342DB2B" w14:textId="77777777" w:rsidR="005F1561" w:rsidRPr="00ED45DE" w:rsidRDefault="005F1561" w:rsidP="00461907">
      <w:pPr>
        <w:pStyle w:val="NormalWeb"/>
        <w:spacing w:line="276" w:lineRule="auto"/>
        <w:ind w:firstLine="720"/>
        <w:jc w:val="both"/>
        <w:rPr>
          <w:rFonts w:ascii="Arial" w:hAnsi="Arial" w:cs="Arial"/>
          <w:sz w:val="22"/>
          <w:szCs w:val="22"/>
        </w:rPr>
      </w:pPr>
    </w:p>
    <w:p w14:paraId="16DEDC7C" w14:textId="77777777" w:rsidR="005F1561" w:rsidRPr="00ED45DE" w:rsidRDefault="005F1561" w:rsidP="00461907">
      <w:pPr>
        <w:pStyle w:val="NormalWeb"/>
        <w:spacing w:line="276" w:lineRule="auto"/>
        <w:ind w:firstLine="720"/>
        <w:jc w:val="both"/>
        <w:rPr>
          <w:rFonts w:ascii="Arial" w:hAnsi="Arial" w:cs="Arial"/>
          <w:sz w:val="22"/>
          <w:szCs w:val="22"/>
        </w:rPr>
      </w:pPr>
    </w:p>
    <w:p w14:paraId="7EBD4F0B" w14:textId="77777777" w:rsidR="005F1561" w:rsidRPr="00ED45DE" w:rsidRDefault="005F1561" w:rsidP="00461907">
      <w:pPr>
        <w:pStyle w:val="NormalWeb"/>
        <w:spacing w:line="276" w:lineRule="auto"/>
        <w:ind w:firstLine="720"/>
        <w:jc w:val="both"/>
        <w:rPr>
          <w:rFonts w:ascii="Arial" w:hAnsi="Arial" w:cs="Arial"/>
          <w:sz w:val="22"/>
          <w:szCs w:val="22"/>
        </w:rPr>
      </w:pPr>
    </w:p>
    <w:p w14:paraId="3F8E5C92" w14:textId="77777777" w:rsidR="005F1561" w:rsidRPr="00ED45DE" w:rsidRDefault="00214593" w:rsidP="00461907">
      <w:pPr>
        <w:pStyle w:val="Heading4"/>
        <w:spacing w:line="276" w:lineRule="auto"/>
        <w:jc w:val="both"/>
        <w:rPr>
          <w:rFonts w:ascii="Arial" w:hAnsi="Arial" w:cs="Arial"/>
          <w:i w:val="0"/>
          <w:iCs w:val="0"/>
          <w:color w:val="auto"/>
          <w:sz w:val="22"/>
          <w:szCs w:val="22"/>
        </w:rPr>
      </w:pPr>
      <w:r w:rsidRPr="00ED45DE">
        <w:rPr>
          <w:rFonts w:ascii="Arial" w:hAnsi="Arial" w:cs="Arial" w:hint="cs"/>
          <w:i w:val="0"/>
          <w:iCs w:val="0"/>
          <w:color w:val="auto"/>
          <w:sz w:val="22"/>
          <w:szCs w:val="22"/>
        </w:rPr>
        <w:lastRenderedPageBreak/>
        <w:t>4. Records and Reporting</w:t>
      </w:r>
    </w:p>
    <w:p w14:paraId="53822561" w14:textId="77777777" w:rsidR="00323207"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4.1 Minutes</w:t>
      </w:r>
      <w:r w:rsidRPr="00ED45DE">
        <w:rPr>
          <w:rFonts w:ascii="Arial" w:hAnsi="Arial" w:cs="Arial" w:hint="cs"/>
          <w:sz w:val="22"/>
          <w:szCs w:val="22"/>
        </w:rPr>
        <w:t xml:space="preserve"> </w:t>
      </w:r>
    </w:p>
    <w:p w14:paraId="42E0D9FF"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(a) Accurate minutes shall be kept of all meetings. </w:t>
      </w:r>
    </w:p>
    <w:p w14:paraId="4717EAB8"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(b) Minutes shall be circulated within 7 days and approved at the next meeting. </w:t>
      </w:r>
    </w:p>
    <w:p w14:paraId="7B9481F0" w14:textId="77777777" w:rsidR="00214593"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(c) Approved minutes shall be signed by the Chairperson.</w:t>
      </w:r>
    </w:p>
    <w:p w14:paraId="0B49C003" w14:textId="77777777" w:rsidR="00323207"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4.2 Annual Reports</w:t>
      </w:r>
      <w:r w:rsidRPr="00ED45DE">
        <w:rPr>
          <w:rFonts w:ascii="Arial" w:hAnsi="Arial" w:cs="Arial" w:hint="cs"/>
          <w:sz w:val="22"/>
          <w:szCs w:val="22"/>
        </w:rPr>
        <w:t xml:space="preserve"> </w:t>
      </w:r>
    </w:p>
    <w:p w14:paraId="2757F541"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(a) The Board shall prepare annual reports on performance and activities. </w:t>
      </w:r>
    </w:p>
    <w:p w14:paraId="746880FF" w14:textId="77777777" w:rsidR="00214593" w:rsidRPr="00ED45DE" w:rsidRDefault="00214593" w:rsidP="00461907">
      <w:pPr>
        <w:pStyle w:val="NormalWeb"/>
        <w:spacing w:line="276" w:lineRule="auto"/>
        <w:ind w:left="720"/>
        <w:jc w:val="both"/>
        <w:rPr>
          <w:rFonts w:ascii="Arial" w:hAnsi="Arial" w:cs="Arial"/>
          <w:sz w:val="22"/>
          <w:szCs w:val="22"/>
        </w:rPr>
      </w:pPr>
      <w:r w:rsidRPr="00ED45DE">
        <w:rPr>
          <w:rFonts w:ascii="Arial" w:hAnsi="Arial" w:cs="Arial" w:hint="cs"/>
          <w:sz w:val="22"/>
          <w:szCs w:val="22"/>
        </w:rPr>
        <w:t>(b) Reports shall be submitted to the County Executive Committee Member within 90 days of financial year end.</w:t>
      </w:r>
    </w:p>
    <w:p w14:paraId="6829B44A" w14:textId="77777777" w:rsidR="00214593" w:rsidRPr="00ED45DE" w:rsidRDefault="00214593" w:rsidP="00461907">
      <w:pPr>
        <w:pStyle w:val="Heading4"/>
        <w:spacing w:line="276" w:lineRule="auto"/>
        <w:jc w:val="both"/>
        <w:rPr>
          <w:rFonts w:ascii="Arial" w:hAnsi="Arial" w:cs="Arial"/>
          <w:i w:val="0"/>
          <w:iCs w:val="0"/>
          <w:color w:val="auto"/>
          <w:sz w:val="22"/>
          <w:szCs w:val="22"/>
        </w:rPr>
      </w:pPr>
      <w:r w:rsidRPr="00ED45DE">
        <w:rPr>
          <w:rFonts w:ascii="Arial" w:hAnsi="Arial" w:cs="Arial" w:hint="cs"/>
          <w:i w:val="0"/>
          <w:iCs w:val="0"/>
          <w:color w:val="auto"/>
          <w:sz w:val="22"/>
          <w:szCs w:val="22"/>
        </w:rPr>
        <w:t>5. Performance Evaluation</w:t>
      </w:r>
    </w:p>
    <w:p w14:paraId="22F66C40" w14:textId="77777777" w:rsidR="00323207"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5.1 Board Performance</w:t>
      </w:r>
      <w:r w:rsidRPr="00ED45DE">
        <w:rPr>
          <w:rFonts w:ascii="Arial" w:hAnsi="Arial" w:cs="Arial" w:hint="cs"/>
          <w:sz w:val="22"/>
          <w:szCs w:val="22"/>
        </w:rPr>
        <w:t xml:space="preserve"> </w:t>
      </w:r>
    </w:p>
    <w:p w14:paraId="62A3A645"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(a) The Board shall conduct annual self-evaluations. </w:t>
      </w:r>
    </w:p>
    <w:p w14:paraId="3B2E88CC" w14:textId="77777777" w:rsidR="00214593"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(b) External evaluation may be commissioned every three years.</w:t>
      </w:r>
    </w:p>
    <w:p w14:paraId="0342CAE3" w14:textId="77777777" w:rsidR="00323207" w:rsidRPr="00ED45DE" w:rsidRDefault="00214593" w:rsidP="00461907">
      <w:pPr>
        <w:pStyle w:val="NormalWeb"/>
        <w:spacing w:line="276" w:lineRule="auto"/>
        <w:jc w:val="both"/>
        <w:rPr>
          <w:rFonts w:ascii="Arial" w:hAnsi="Arial" w:cs="Arial"/>
          <w:sz w:val="22"/>
          <w:szCs w:val="22"/>
        </w:rPr>
      </w:pPr>
      <w:r w:rsidRPr="00ED45DE">
        <w:rPr>
          <w:rStyle w:val="Strong"/>
          <w:rFonts w:ascii="Arial" w:hAnsi="Arial" w:cs="Arial" w:hint="cs"/>
          <w:sz w:val="22"/>
          <w:szCs w:val="22"/>
        </w:rPr>
        <w:t>5.2 Managing Director Performance</w:t>
      </w:r>
      <w:r w:rsidRPr="00ED45DE">
        <w:rPr>
          <w:rFonts w:ascii="Arial" w:hAnsi="Arial" w:cs="Arial" w:hint="cs"/>
          <w:sz w:val="22"/>
          <w:szCs w:val="22"/>
        </w:rPr>
        <w:t xml:space="preserve"> </w:t>
      </w:r>
    </w:p>
    <w:p w14:paraId="346E1299" w14:textId="77777777" w:rsidR="00323207" w:rsidRPr="00ED45DE" w:rsidRDefault="00214593" w:rsidP="00461907">
      <w:pPr>
        <w:pStyle w:val="NormalWeb"/>
        <w:spacing w:line="276" w:lineRule="auto"/>
        <w:ind w:firstLine="720"/>
        <w:jc w:val="both"/>
        <w:rPr>
          <w:rFonts w:ascii="Arial" w:hAnsi="Arial" w:cs="Arial"/>
          <w:sz w:val="22"/>
          <w:szCs w:val="22"/>
        </w:rPr>
      </w:pPr>
      <w:r w:rsidRPr="00ED45DE">
        <w:rPr>
          <w:rFonts w:ascii="Arial" w:hAnsi="Arial" w:cs="Arial" w:hint="cs"/>
          <w:sz w:val="22"/>
          <w:szCs w:val="22"/>
        </w:rPr>
        <w:t xml:space="preserve">(a) The Board shall conduct annual performance reviews of the Managing Director. </w:t>
      </w:r>
    </w:p>
    <w:p w14:paraId="7DCC50E5" w14:textId="77777777" w:rsidR="00863C74" w:rsidRPr="00ED45DE" w:rsidRDefault="00214593" w:rsidP="00461907">
      <w:pPr>
        <w:pStyle w:val="NormalWeb"/>
        <w:spacing w:line="276" w:lineRule="auto"/>
        <w:ind w:firstLine="720"/>
        <w:jc w:val="both"/>
      </w:pPr>
      <w:r w:rsidRPr="00ED45DE">
        <w:rPr>
          <w:rFonts w:ascii="Arial" w:hAnsi="Arial" w:cs="Arial" w:hint="cs"/>
          <w:sz w:val="22"/>
          <w:szCs w:val="22"/>
        </w:rPr>
        <w:t>(b) Performance shall be assessed against agreed targets and indicators.</w:t>
      </w:r>
      <w:r w:rsidRPr="00ED45DE">
        <w:t xml:space="preserve"> </w:t>
      </w:r>
    </w:p>
    <w:p w14:paraId="224865D1" w14:textId="77777777" w:rsidR="003B5ED8" w:rsidRPr="00ED45DE" w:rsidRDefault="003B5ED8" w:rsidP="00461907">
      <w:pPr>
        <w:pStyle w:val="NormalWeb"/>
        <w:spacing w:line="276" w:lineRule="auto"/>
        <w:ind w:firstLine="720"/>
        <w:jc w:val="both"/>
      </w:pPr>
    </w:p>
    <w:p w14:paraId="4E76C9E2" w14:textId="77777777" w:rsidR="003B5ED8" w:rsidRPr="00ED45DE" w:rsidRDefault="003B5ED8" w:rsidP="00461907">
      <w:pPr>
        <w:pStyle w:val="NormalWeb"/>
        <w:spacing w:line="276" w:lineRule="auto"/>
        <w:ind w:firstLine="720"/>
        <w:jc w:val="both"/>
      </w:pPr>
    </w:p>
    <w:p w14:paraId="3E2BBD77" w14:textId="77777777" w:rsidR="003B5ED8" w:rsidRPr="00ED45DE" w:rsidRDefault="003B5ED8" w:rsidP="00461907">
      <w:pPr>
        <w:pStyle w:val="NormalWeb"/>
        <w:spacing w:line="276" w:lineRule="auto"/>
        <w:ind w:firstLine="720"/>
        <w:jc w:val="both"/>
      </w:pPr>
    </w:p>
    <w:p w14:paraId="2F105A52" w14:textId="77777777" w:rsidR="003B5ED8" w:rsidRPr="00ED45DE" w:rsidRDefault="003B5ED8" w:rsidP="00461907">
      <w:pPr>
        <w:pStyle w:val="NormalWeb"/>
        <w:spacing w:line="276" w:lineRule="auto"/>
        <w:ind w:firstLine="720"/>
        <w:jc w:val="both"/>
      </w:pPr>
    </w:p>
    <w:p w14:paraId="2165B855" w14:textId="77777777" w:rsidR="003B5ED8" w:rsidRPr="00ED45DE" w:rsidRDefault="003B5ED8" w:rsidP="00461907">
      <w:pPr>
        <w:pStyle w:val="NormalWeb"/>
        <w:spacing w:line="276" w:lineRule="auto"/>
        <w:ind w:firstLine="720"/>
        <w:jc w:val="both"/>
      </w:pPr>
    </w:p>
    <w:p w14:paraId="565D65BA" w14:textId="77777777" w:rsidR="003B5ED8" w:rsidRPr="00ED45DE" w:rsidRDefault="003B5ED8" w:rsidP="00461907">
      <w:pPr>
        <w:pStyle w:val="NormalWeb"/>
        <w:spacing w:line="276" w:lineRule="auto"/>
        <w:ind w:firstLine="720"/>
        <w:jc w:val="both"/>
      </w:pPr>
    </w:p>
    <w:p w14:paraId="58146A09" w14:textId="77777777" w:rsidR="003B5ED8" w:rsidRPr="00ED45DE" w:rsidRDefault="003B5ED8" w:rsidP="00461907">
      <w:pPr>
        <w:pStyle w:val="NormalWeb"/>
        <w:spacing w:line="276" w:lineRule="auto"/>
        <w:ind w:firstLine="720"/>
        <w:jc w:val="both"/>
      </w:pPr>
    </w:p>
    <w:p w14:paraId="2234B077" w14:textId="77777777" w:rsidR="003B5ED8" w:rsidRPr="00ED45DE" w:rsidRDefault="003B5ED8" w:rsidP="00461907">
      <w:pPr>
        <w:spacing w:before="100" w:beforeAutospacing="1" w:after="100" w:afterAutospacing="1" w:line="276" w:lineRule="auto"/>
        <w:outlineLvl w:val="0"/>
        <w:rPr>
          <w:rFonts w:ascii="Arial" w:eastAsia="Times New Roman" w:hAnsi="Arial" w:cs="Arial"/>
          <w:b/>
          <w:bCs/>
          <w:kern w:val="36"/>
          <w:sz w:val="21"/>
          <w:szCs w:val="21"/>
          <w:lang w:eastAsia="en-GB"/>
          <w14:ligatures w14:val="none"/>
        </w:rPr>
      </w:pPr>
      <w:r w:rsidRPr="00ED45DE">
        <w:rPr>
          <w:rFonts w:ascii="Arial" w:eastAsia="Times New Roman" w:hAnsi="Arial" w:cs="Arial" w:hint="cs"/>
          <w:b/>
          <w:bCs/>
          <w:kern w:val="36"/>
          <w:sz w:val="21"/>
          <w:szCs w:val="21"/>
          <w:lang w:val="en-US" w:eastAsia="en-GB"/>
          <w14:ligatures w14:val="none"/>
        </w:rPr>
        <w:lastRenderedPageBreak/>
        <w:t>SECOND</w:t>
      </w:r>
      <w:r w:rsidRPr="00ED45DE">
        <w:rPr>
          <w:rFonts w:ascii="Arial" w:eastAsia="Times New Roman" w:hAnsi="Arial" w:cs="Arial" w:hint="cs"/>
          <w:b/>
          <w:bCs/>
          <w:kern w:val="36"/>
          <w:sz w:val="21"/>
          <w:szCs w:val="21"/>
          <w:lang w:eastAsia="en-GB"/>
          <w14:ligatures w14:val="none"/>
        </w:rPr>
        <w:t xml:space="preserve"> SCHEDULE</w:t>
      </w:r>
    </w:p>
    <w:p w14:paraId="5A628CDC" w14:textId="77777777" w:rsidR="003B5ED8" w:rsidRPr="00ED45DE" w:rsidRDefault="003B5ED8"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(Section 112)</w:t>
      </w:r>
    </w:p>
    <w:p w14:paraId="11C2C6A4" w14:textId="77777777" w:rsidR="003B5ED8" w:rsidRPr="00ED45DE" w:rsidRDefault="003B5ED8" w:rsidP="00461907">
      <w:pPr>
        <w:spacing w:before="100" w:beforeAutospacing="1" w:after="100" w:afterAutospacing="1" w:line="276" w:lineRule="auto"/>
        <w:outlineLvl w:val="0"/>
        <w:rPr>
          <w:rFonts w:ascii="Arial" w:eastAsia="Times New Roman" w:hAnsi="Arial" w:cs="Arial"/>
          <w:b/>
          <w:bCs/>
          <w:kern w:val="36"/>
          <w:sz w:val="21"/>
          <w:szCs w:val="21"/>
          <w:lang w:eastAsia="en-GB"/>
          <w14:ligatures w14:val="none"/>
        </w:rPr>
      </w:pPr>
      <w:r w:rsidRPr="00ED45DE">
        <w:rPr>
          <w:rFonts w:ascii="Arial" w:eastAsia="Times New Roman" w:hAnsi="Arial" w:cs="Arial" w:hint="cs"/>
          <w:b/>
          <w:bCs/>
          <w:kern w:val="36"/>
          <w:sz w:val="21"/>
          <w:szCs w:val="21"/>
          <w:lang w:eastAsia="en-GB"/>
          <w14:ligatures w14:val="none"/>
        </w:rPr>
        <w:t>FORM FOR CONFLICT RESOLUTION</w:t>
      </w:r>
    </w:p>
    <w:p w14:paraId="784B3893" w14:textId="77777777" w:rsidR="003B5ED8" w:rsidRPr="00ED45DE" w:rsidRDefault="003B5ED8"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FORM CR-1: CONFLICT RESOLUTION APPLICATION</w:t>
      </w:r>
    </w:p>
    <w:p w14:paraId="78C645AD"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MARSABIT COUNTY GOVERNMENT</w:t>
      </w:r>
      <w:r w:rsidRPr="00ED45DE">
        <w:rPr>
          <w:rFonts w:ascii="Arial" w:eastAsia="Times New Roman" w:hAnsi="Arial" w:cs="Arial" w:hint="cs"/>
          <w:kern w:val="0"/>
          <w:sz w:val="21"/>
          <w:szCs w:val="21"/>
          <w:lang w:eastAsia="en-GB"/>
          <w14:ligatures w14:val="none"/>
        </w:rPr>
        <w:br/>
      </w:r>
      <w:r w:rsidRPr="00ED45DE">
        <w:rPr>
          <w:rFonts w:ascii="Arial" w:eastAsia="Times New Roman" w:hAnsi="Arial" w:cs="Arial" w:hint="cs"/>
          <w:b/>
          <w:bCs/>
          <w:kern w:val="0"/>
          <w:sz w:val="21"/>
          <w:szCs w:val="21"/>
          <w:lang w:eastAsia="en-GB"/>
          <w14:ligatures w14:val="none"/>
        </w:rPr>
        <w:t>OFFICE OF THE COUNTY ASSEMBLY</w:t>
      </w:r>
      <w:r w:rsidRPr="00ED45DE">
        <w:rPr>
          <w:rFonts w:ascii="Arial" w:eastAsia="Times New Roman" w:hAnsi="Arial" w:cs="Arial" w:hint="cs"/>
          <w:kern w:val="0"/>
          <w:sz w:val="21"/>
          <w:szCs w:val="21"/>
          <w:lang w:eastAsia="en-GB"/>
          <w14:ligatures w14:val="none"/>
        </w:rPr>
        <w:br/>
      </w:r>
      <w:r w:rsidRPr="00ED45DE">
        <w:rPr>
          <w:rFonts w:ascii="Arial" w:eastAsia="Times New Roman" w:hAnsi="Arial" w:cs="Arial" w:hint="cs"/>
          <w:b/>
          <w:bCs/>
          <w:kern w:val="0"/>
          <w:sz w:val="21"/>
          <w:szCs w:val="21"/>
          <w:lang w:eastAsia="en-GB"/>
          <w14:ligatures w14:val="none"/>
        </w:rPr>
        <w:t>APPLICATION FOR CONCILIATION PANEL INTERVENTION</w:t>
      </w:r>
    </w:p>
    <w:p w14:paraId="696BFBCD" w14:textId="77777777" w:rsidR="003B5ED8" w:rsidRPr="00ED45DE" w:rsidRDefault="003B5ED8"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SECTION A: COMPLAINANT DETAILS</w:t>
      </w:r>
    </w:p>
    <w:p w14:paraId="6EA7CE59"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Lead Complainant Name:</w:t>
      </w:r>
      <w:r w:rsidRPr="00ED45DE">
        <w:rPr>
          <w:rFonts w:ascii="Arial" w:eastAsia="Times New Roman" w:hAnsi="Arial" w:cs="Arial" w:hint="cs"/>
          <w:kern w:val="0"/>
          <w:sz w:val="21"/>
          <w:szCs w:val="21"/>
          <w:lang w:eastAsia="en-GB"/>
          <w14:ligatures w14:val="none"/>
        </w:rPr>
        <w:t xml:space="preserve"> _______________________________________________</w:t>
      </w:r>
    </w:p>
    <w:p w14:paraId="36A4153C"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ID/Passport Number:</w:t>
      </w:r>
      <w:r w:rsidRPr="00ED45DE">
        <w:rPr>
          <w:rFonts w:ascii="Arial" w:eastAsia="Times New Roman" w:hAnsi="Arial" w:cs="Arial" w:hint="cs"/>
          <w:kern w:val="0"/>
          <w:sz w:val="21"/>
          <w:szCs w:val="21"/>
          <w:lang w:eastAsia="en-GB"/>
          <w14:ligatures w14:val="none"/>
        </w:rPr>
        <w:t xml:space="preserve"> _______________________________________________</w:t>
      </w:r>
    </w:p>
    <w:p w14:paraId="4FCF5DA9"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Phone Number:</w:t>
      </w:r>
      <w:r w:rsidRPr="00ED45DE">
        <w:rPr>
          <w:rFonts w:ascii="Arial" w:eastAsia="Times New Roman" w:hAnsi="Arial" w:cs="Arial" w:hint="cs"/>
          <w:kern w:val="0"/>
          <w:sz w:val="21"/>
          <w:szCs w:val="21"/>
          <w:lang w:eastAsia="en-GB"/>
          <w14:ligatures w14:val="none"/>
        </w:rPr>
        <w:t xml:space="preserve"> _______________________________________________</w:t>
      </w:r>
    </w:p>
    <w:p w14:paraId="61490571"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Physical Address:</w:t>
      </w:r>
      <w:r w:rsidRPr="00ED45DE">
        <w:rPr>
          <w:rFonts w:ascii="Arial" w:eastAsia="Times New Roman" w:hAnsi="Arial" w:cs="Arial" w:hint="cs"/>
          <w:kern w:val="0"/>
          <w:sz w:val="21"/>
          <w:szCs w:val="21"/>
          <w:lang w:eastAsia="en-GB"/>
          <w14:ligatures w14:val="none"/>
        </w:rPr>
        <w:t xml:space="preserve"> _______________________________________________</w:t>
      </w:r>
    </w:p>
    <w:p w14:paraId="4962B337"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Sub-County:</w:t>
      </w:r>
      <w:r w:rsidRPr="00ED45DE">
        <w:rPr>
          <w:rFonts w:ascii="Arial" w:eastAsia="Times New Roman" w:hAnsi="Arial" w:cs="Arial" w:hint="cs"/>
          <w:kern w:val="0"/>
          <w:sz w:val="21"/>
          <w:szCs w:val="21"/>
          <w:lang w:eastAsia="en-GB"/>
          <w14:ligatures w14:val="none"/>
        </w:rPr>
        <w:t xml:space="preserve"> _______________________________________________</w:t>
      </w:r>
    </w:p>
    <w:p w14:paraId="6A8225C9"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Ward:</w:t>
      </w:r>
      <w:r w:rsidRPr="00ED45DE">
        <w:rPr>
          <w:rFonts w:ascii="Arial" w:eastAsia="Times New Roman" w:hAnsi="Arial" w:cs="Arial" w:hint="cs"/>
          <w:kern w:val="0"/>
          <w:sz w:val="21"/>
          <w:szCs w:val="21"/>
          <w:lang w:eastAsia="en-GB"/>
          <w14:ligatures w14:val="none"/>
        </w:rPr>
        <w:t xml:space="preserve"> _______________________________________________</w:t>
      </w:r>
    </w:p>
    <w:p w14:paraId="1DF083F0"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Representative Organization (if any):</w:t>
      </w:r>
      <w:r w:rsidRPr="00ED45DE">
        <w:rPr>
          <w:rFonts w:ascii="Arial" w:eastAsia="Times New Roman" w:hAnsi="Arial" w:cs="Arial" w:hint="cs"/>
          <w:kern w:val="0"/>
          <w:sz w:val="21"/>
          <w:szCs w:val="21"/>
          <w:lang w:eastAsia="en-GB"/>
          <w14:ligatures w14:val="none"/>
        </w:rPr>
        <w:t xml:space="preserve"> _______________________________________________</w:t>
      </w:r>
    </w:p>
    <w:p w14:paraId="2F024197" w14:textId="77777777" w:rsidR="003B5ED8" w:rsidRPr="00ED45DE" w:rsidRDefault="003B5ED8"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SECTION B: CONFLICT DETAILS</w:t>
      </w:r>
    </w:p>
    <w:p w14:paraId="049B0890" w14:textId="77777777" w:rsidR="003B5ED8" w:rsidRPr="00ED45DE" w:rsidRDefault="003B5ED8" w:rsidP="00461907">
      <w:pPr>
        <w:spacing w:before="100" w:beforeAutospacing="1" w:after="100" w:afterAutospacing="1" w:line="276" w:lineRule="auto"/>
        <w:outlineLvl w:val="2"/>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Nature of Conflict: (Please tick all that apply)</w:t>
      </w:r>
    </w:p>
    <w:p w14:paraId="4AA43376"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Water service delivery disputes</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Transition plan implementation issues</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Water User Association governance conflicts</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Infrastructure development disagreements</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Tariff and billing disputes</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Environmental and pollution concerns</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Inter-community water access disputes</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Service provider performance issues</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Other: _______________________________________________</w:t>
      </w:r>
    </w:p>
    <w:p w14:paraId="5D36791E" w14:textId="77777777" w:rsidR="003B5ED8" w:rsidRPr="00ED45DE" w:rsidRDefault="003B5ED8" w:rsidP="00461907">
      <w:pPr>
        <w:spacing w:before="100" w:beforeAutospacing="1" w:after="100" w:afterAutospacing="1" w:line="276" w:lineRule="auto"/>
        <w:outlineLvl w:val="2"/>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Parties Involved in the Conflict:</w:t>
      </w:r>
    </w:p>
    <w:p w14:paraId="0DD1547C"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Party 1:</w:t>
      </w:r>
      <w:r w:rsidRPr="00ED45DE">
        <w:rPr>
          <w:rFonts w:ascii="Arial" w:eastAsia="Times New Roman" w:hAnsi="Arial" w:cs="Arial" w:hint="cs"/>
          <w:kern w:val="0"/>
          <w:sz w:val="21"/>
          <w:szCs w:val="21"/>
          <w:lang w:eastAsia="en-GB"/>
          <w14:ligatures w14:val="none"/>
        </w:rPr>
        <w:t xml:space="preserve"> _______________________________________________</w:t>
      </w:r>
    </w:p>
    <w:p w14:paraId="32A2D1B2"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lastRenderedPageBreak/>
        <w:t>Party 2:</w:t>
      </w:r>
      <w:r w:rsidRPr="00ED45DE">
        <w:rPr>
          <w:rFonts w:ascii="Arial" w:eastAsia="Times New Roman" w:hAnsi="Arial" w:cs="Arial" w:hint="cs"/>
          <w:kern w:val="0"/>
          <w:sz w:val="21"/>
          <w:szCs w:val="21"/>
          <w:lang w:eastAsia="en-GB"/>
          <w14:ligatures w14:val="none"/>
        </w:rPr>
        <w:t xml:space="preserve"> _______________________________________________</w:t>
      </w:r>
    </w:p>
    <w:p w14:paraId="2B53596E"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Party 3:</w:t>
      </w:r>
      <w:r w:rsidRPr="00ED45DE">
        <w:rPr>
          <w:rFonts w:ascii="Arial" w:eastAsia="Times New Roman" w:hAnsi="Arial" w:cs="Arial" w:hint="cs"/>
          <w:kern w:val="0"/>
          <w:sz w:val="21"/>
          <w:szCs w:val="21"/>
          <w:lang w:eastAsia="en-GB"/>
          <w14:ligatures w14:val="none"/>
        </w:rPr>
        <w:t xml:space="preserve"> _______________________________________________</w:t>
      </w:r>
    </w:p>
    <w:p w14:paraId="379A9A8B"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Others:</w:t>
      </w:r>
      <w:r w:rsidRPr="00ED45DE">
        <w:rPr>
          <w:rFonts w:ascii="Arial" w:eastAsia="Times New Roman" w:hAnsi="Arial" w:cs="Arial" w:hint="cs"/>
          <w:kern w:val="0"/>
          <w:sz w:val="21"/>
          <w:szCs w:val="21"/>
          <w:lang w:eastAsia="en-GB"/>
          <w14:ligatures w14:val="none"/>
        </w:rPr>
        <w:t xml:space="preserve"> _______________________________________________</w:t>
      </w:r>
    </w:p>
    <w:p w14:paraId="41278835" w14:textId="77777777" w:rsidR="003B5ED8" w:rsidRPr="00ED45DE" w:rsidRDefault="003B5ED8" w:rsidP="00461907">
      <w:pPr>
        <w:spacing w:before="100" w:beforeAutospacing="1" w:after="100" w:afterAutospacing="1" w:line="276" w:lineRule="auto"/>
        <w:outlineLvl w:val="2"/>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Conflict Timeline and Background</w:t>
      </w:r>
    </w:p>
    <w:p w14:paraId="24A13E8F"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Date Conflict Arose:</w:t>
      </w:r>
      <w:r w:rsidRPr="00ED45DE">
        <w:rPr>
          <w:rFonts w:ascii="Arial" w:eastAsia="Times New Roman" w:hAnsi="Arial" w:cs="Arial" w:hint="cs"/>
          <w:kern w:val="0"/>
          <w:sz w:val="21"/>
          <w:szCs w:val="21"/>
          <w:lang w:eastAsia="en-GB"/>
          <w14:ligatures w14:val="none"/>
        </w:rPr>
        <w:t xml:space="preserve"> _______________________________________________</w:t>
      </w:r>
    </w:p>
    <w:p w14:paraId="58E9BD9A"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Previous Resolution Attempts:</w:t>
      </w:r>
      <w:r w:rsidRPr="00ED45DE">
        <w:rPr>
          <w:rFonts w:ascii="Arial" w:eastAsia="Times New Roman" w:hAnsi="Arial" w:cs="Arial" w:hint="cs"/>
          <w:kern w:val="0"/>
          <w:sz w:val="21"/>
          <w:szCs w:val="21"/>
          <w:lang w:eastAsia="en-GB"/>
          <w14:ligatures w14:val="none"/>
        </w:rPr>
        <w:t xml:space="preserve"> (Please describe any mediation or resolution attempts)</w:t>
      </w:r>
    </w:p>
    <w:p w14:paraId="1A1BABFE"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4844A852">
          <v:rect id="_x0000_i1025" alt="" style="width:451.3pt;height:.05pt;mso-width-percent:0;mso-height-percent:0;mso-width-percent:0;mso-height-percent:0" o:hralign="center" o:hrstd="t" o:hr="t" fillcolor="#a0a0a0" stroked="f"/>
        </w:pict>
      </w:r>
    </w:p>
    <w:p w14:paraId="32A1EA18"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238050C1">
          <v:rect id="_x0000_i1026" alt="" style="width:451.3pt;height:.05pt;mso-width-percent:0;mso-height-percent:0;mso-width-percent:0;mso-height-percent:0" o:hralign="center" o:hrstd="t" o:hr="t" fillcolor="#a0a0a0" stroked="f"/>
        </w:pict>
      </w:r>
    </w:p>
    <w:p w14:paraId="089E64C0"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0851541A">
          <v:rect id="_x0000_i1027" alt="" style="width:451.3pt;height:.05pt;mso-width-percent:0;mso-height-percent:0;mso-width-percent:0;mso-height-percent:0" o:hralign="center" o:hrstd="t" o:hr="t" fillcolor="#a0a0a0" stroked="f"/>
        </w:pict>
      </w:r>
    </w:p>
    <w:p w14:paraId="3F8BDEE9"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74442F00">
          <v:rect id="_x0000_i1028" alt="" style="width:451.3pt;height:.05pt;mso-width-percent:0;mso-height-percent:0;mso-width-percent:0;mso-height-percent:0" o:hralign="center" o:hrstd="t" o:hr="t" fillcolor="#a0a0a0" stroked="f"/>
        </w:pict>
      </w:r>
    </w:p>
    <w:p w14:paraId="73F35D38"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585C62B1">
          <v:rect id="_x0000_i1029" alt="" style="width:451.3pt;height:.05pt;mso-width-percent:0;mso-height-percent:0;mso-width-percent:0;mso-height-percent:0" o:hralign="center" o:hrstd="t" o:hr="t" fillcolor="#a0a0a0" stroked="f"/>
        </w:pict>
      </w:r>
    </w:p>
    <w:p w14:paraId="5A4C1F9C"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74A042FE">
          <v:rect id="_x0000_i1030" alt="" style="width:451.3pt;height:.05pt;mso-width-percent:0;mso-height-percent:0;mso-width-percent:0;mso-height-percent:0" o:hralign="center" o:hrstd="t" o:hr="t" fillcolor="#a0a0a0" stroked="f"/>
        </w:pict>
      </w:r>
    </w:p>
    <w:p w14:paraId="35657DA9"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267927F5">
          <v:rect id="_x0000_i1031" alt="" style="width:451.3pt;height:.05pt;mso-width-percent:0;mso-height-percent:0;mso-width-percent:0;mso-height-percent:0" o:hralign="center" o:hrstd="t" o:hr="t" fillcolor="#a0a0a0" stroked="f"/>
        </w:pict>
      </w:r>
    </w:p>
    <w:p w14:paraId="11929C02" w14:textId="77777777" w:rsidR="003B5ED8" w:rsidRPr="00ED45DE" w:rsidRDefault="003B5ED8" w:rsidP="00461907">
      <w:pPr>
        <w:spacing w:before="100" w:beforeAutospacing="1" w:after="100" w:afterAutospacing="1" w:line="276" w:lineRule="auto"/>
        <w:outlineLvl w:val="2"/>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Detailed Description of the Conflict:</w:t>
      </w:r>
    </w:p>
    <w:p w14:paraId="4077A383"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398B662E">
          <v:rect id="_x0000_i1032" alt="" style="width:451.3pt;height:.05pt;mso-width-percent:0;mso-height-percent:0;mso-width-percent:0;mso-height-percent:0" o:hralign="center" o:hrstd="t" o:hr="t" fillcolor="#a0a0a0" stroked="f"/>
        </w:pict>
      </w:r>
    </w:p>
    <w:p w14:paraId="48C8A790"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30FE341D">
          <v:rect id="_x0000_i1033" alt="" style="width:451.3pt;height:.05pt;mso-width-percent:0;mso-height-percent:0;mso-width-percent:0;mso-height-percent:0" o:hralign="center" o:hrstd="t" o:hr="t" fillcolor="#a0a0a0" stroked="f"/>
        </w:pict>
      </w:r>
    </w:p>
    <w:p w14:paraId="54D12A62"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79E3EAA3">
          <v:rect id="_x0000_i1034" alt="" style="width:451.3pt;height:.05pt;mso-width-percent:0;mso-height-percent:0;mso-width-percent:0;mso-height-percent:0" o:hralign="center" o:hrstd="t" o:hr="t" fillcolor="#a0a0a0" stroked="f"/>
        </w:pict>
      </w:r>
    </w:p>
    <w:p w14:paraId="7753E118"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4A5872AC">
          <v:rect id="_x0000_i1035" alt="" style="width:451.3pt;height:.05pt;mso-width-percent:0;mso-height-percent:0;mso-width-percent:0;mso-height-percent:0" o:hralign="center" o:hrstd="t" o:hr="t" fillcolor="#a0a0a0" stroked="f"/>
        </w:pict>
      </w:r>
    </w:p>
    <w:p w14:paraId="67EF3A58"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3C21FE0A">
          <v:rect id="_x0000_i1036" alt="" style="width:451.3pt;height:.05pt;mso-width-percent:0;mso-height-percent:0;mso-width-percent:0;mso-height-percent:0" o:hralign="center" o:hrstd="t" o:hr="t" fillcolor="#a0a0a0" stroked="f"/>
        </w:pict>
      </w:r>
    </w:p>
    <w:p w14:paraId="5F9E4012" w14:textId="77777777" w:rsidR="003B5ED8" w:rsidRPr="00ED45DE" w:rsidRDefault="003B5ED8" w:rsidP="00461907">
      <w:pPr>
        <w:spacing w:before="100" w:beforeAutospacing="1" w:after="100" w:afterAutospacing="1" w:line="276" w:lineRule="auto"/>
        <w:outlineLvl w:val="2"/>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Desired Outcome/Resolution Sought:</w:t>
      </w:r>
    </w:p>
    <w:p w14:paraId="550CE747"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6981D130">
          <v:rect id="_x0000_i1037" alt="" style="width:451.3pt;height:.05pt;mso-width-percent:0;mso-height-percent:0;mso-width-percent:0;mso-height-percent:0" o:hralign="center" o:hrstd="t" o:hr="t" fillcolor="#a0a0a0" stroked="f"/>
        </w:pict>
      </w:r>
    </w:p>
    <w:p w14:paraId="6B11687B"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220F390E">
          <v:rect id="_x0000_i1038" alt="" style="width:451.3pt;height:.05pt;mso-width-percent:0;mso-height-percent:0;mso-width-percent:0;mso-height-percent:0" o:hralign="center" o:hrstd="t" o:hr="t" fillcolor="#a0a0a0" stroked="f"/>
        </w:pict>
      </w:r>
    </w:p>
    <w:p w14:paraId="15E220C9"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407590E9">
          <v:rect id="_x0000_i1039" alt="" style="width:451.3pt;height:.05pt;mso-width-percent:0;mso-height-percent:0;mso-width-percent:0;mso-height-percent:0" o:hralign="center" o:hrstd="t" o:hr="t" fillcolor="#a0a0a0" stroked="f"/>
        </w:pict>
      </w:r>
    </w:p>
    <w:p w14:paraId="1F107A4A"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503B42C3">
          <v:rect id="_x0000_i1040" alt="" style="width:451.3pt;height:.05pt;mso-width-percent:0;mso-height-percent:0;mso-width-percent:0;mso-height-percent:0" o:hralign="center" o:hrstd="t" o:hr="t" fillcolor="#a0a0a0" stroked="f"/>
        </w:pict>
      </w:r>
    </w:p>
    <w:p w14:paraId="5630365C"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3D768066">
          <v:rect id="_x0000_i1041" alt="" style="width:451.3pt;height:.05pt;mso-width-percent:0;mso-height-percent:0;mso-width-percent:0;mso-height-percent:0" o:hralign="center" o:hrstd="t" o:hr="t" fillcolor="#a0a0a0" stroked="f"/>
        </w:pict>
      </w:r>
    </w:p>
    <w:p w14:paraId="3EE62E9C" w14:textId="77777777" w:rsidR="002039D8" w:rsidRPr="00ED45DE" w:rsidRDefault="002039D8"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p>
    <w:p w14:paraId="7BDDAB89" w14:textId="77777777" w:rsidR="002039D8" w:rsidRPr="00ED45DE" w:rsidRDefault="002039D8"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p>
    <w:p w14:paraId="6CEB3941" w14:textId="77777777" w:rsidR="002039D8" w:rsidRDefault="002039D8"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p>
    <w:p w14:paraId="678E4559" w14:textId="77777777" w:rsidR="00C67F57" w:rsidRPr="00ED45DE" w:rsidRDefault="00C67F57"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p>
    <w:p w14:paraId="0578993E" w14:textId="77777777" w:rsidR="002039D8" w:rsidRPr="00ED45DE" w:rsidRDefault="002039D8"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p>
    <w:p w14:paraId="12A23A39" w14:textId="170066E8" w:rsidR="003B5ED8" w:rsidRPr="00ED45DE" w:rsidRDefault="003B5ED8"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lastRenderedPageBreak/>
        <w:t>SECTION C: SUPPORTING DOCUMENTATION</w:t>
      </w:r>
    </w:p>
    <w:p w14:paraId="74A0452A"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Documents Attached:</w:t>
      </w:r>
      <w:r w:rsidRPr="00ED45DE">
        <w:rPr>
          <w:rFonts w:ascii="Arial" w:eastAsia="Times New Roman" w:hAnsi="Arial" w:cs="Arial" w:hint="cs"/>
          <w:kern w:val="0"/>
          <w:sz w:val="21"/>
          <w:szCs w:val="21"/>
          <w:lang w:eastAsia="en-GB"/>
          <w14:ligatures w14:val="none"/>
        </w:rPr>
        <w:t xml:space="preserve"> (Please list all supporting documents)</w:t>
      </w:r>
    </w:p>
    <w:p w14:paraId="438A5FC2"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Correspondence related to the conflict</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Previous agreements or contracts</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Photographs or evidence</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Witness statements</w:t>
      </w:r>
      <w:r w:rsidRPr="00ED45DE">
        <w:rPr>
          <w:rFonts w:ascii="Arial" w:eastAsia="Times New Roman" w:hAnsi="Arial" w:cs="Arial" w:hint="cs"/>
          <w:kern w:val="0"/>
          <w:sz w:val="21"/>
          <w:szCs w:val="21"/>
          <w:lang w:eastAsia="en-GB"/>
          <w14:ligatures w14:val="none"/>
        </w:rPr>
        <w:br/>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Other: _______________________________________________</w:t>
      </w:r>
    </w:p>
    <w:p w14:paraId="2E8866ED" w14:textId="77777777" w:rsidR="003B5ED8" w:rsidRPr="00ED45DE" w:rsidRDefault="003B5ED8"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SECTION D: DECLARATION</w:t>
      </w:r>
    </w:p>
    <w:p w14:paraId="41E15695"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kern w:val="0"/>
          <w:sz w:val="21"/>
          <w:szCs w:val="21"/>
          <w:lang w:eastAsia="en-GB"/>
          <w14:ligatures w14:val="none"/>
        </w:rPr>
        <w:t>I, _________________________________, declare that the information provided above is true and accurate to the best of my knowledge. I understand that providing false information may result in the dismissal of this application.</w:t>
      </w:r>
    </w:p>
    <w:p w14:paraId="7CC36CB7"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Complainant Signature:</w:t>
      </w:r>
      <w:r w:rsidRPr="00ED45DE">
        <w:rPr>
          <w:rFonts w:ascii="Arial" w:eastAsia="Times New Roman" w:hAnsi="Arial" w:cs="Arial" w:hint="cs"/>
          <w:kern w:val="0"/>
          <w:sz w:val="21"/>
          <w:szCs w:val="21"/>
          <w:lang w:eastAsia="en-GB"/>
          <w14:ligatures w14:val="none"/>
        </w:rPr>
        <w:t xml:space="preserve"> _________________________ </w:t>
      </w:r>
      <w:r w:rsidRPr="00ED45DE">
        <w:rPr>
          <w:rFonts w:ascii="Arial" w:eastAsia="Times New Roman" w:hAnsi="Arial" w:cs="Arial" w:hint="cs"/>
          <w:b/>
          <w:bCs/>
          <w:kern w:val="0"/>
          <w:sz w:val="21"/>
          <w:szCs w:val="21"/>
          <w:lang w:eastAsia="en-GB"/>
          <w14:ligatures w14:val="none"/>
        </w:rPr>
        <w:t>Date:</w:t>
      </w:r>
      <w:r w:rsidRPr="00ED45DE">
        <w:rPr>
          <w:rFonts w:ascii="Arial" w:eastAsia="Times New Roman" w:hAnsi="Arial" w:cs="Arial" w:hint="cs"/>
          <w:kern w:val="0"/>
          <w:sz w:val="21"/>
          <w:szCs w:val="21"/>
          <w:lang w:eastAsia="en-GB"/>
          <w14:ligatures w14:val="none"/>
        </w:rPr>
        <w:t xml:space="preserve"> _____________</w:t>
      </w:r>
    </w:p>
    <w:p w14:paraId="702E9978"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Witness Name:</w:t>
      </w:r>
      <w:r w:rsidRPr="00ED45DE">
        <w:rPr>
          <w:rFonts w:ascii="Arial" w:eastAsia="Times New Roman" w:hAnsi="Arial" w:cs="Arial" w:hint="cs"/>
          <w:kern w:val="0"/>
          <w:sz w:val="21"/>
          <w:szCs w:val="21"/>
          <w:lang w:eastAsia="en-GB"/>
          <w14:ligatures w14:val="none"/>
        </w:rPr>
        <w:t xml:space="preserve"> _______________________________________________</w:t>
      </w:r>
    </w:p>
    <w:p w14:paraId="46C28D80"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Witness Signature:</w:t>
      </w:r>
      <w:r w:rsidRPr="00ED45DE">
        <w:rPr>
          <w:rFonts w:ascii="Arial" w:eastAsia="Times New Roman" w:hAnsi="Arial" w:cs="Arial" w:hint="cs"/>
          <w:kern w:val="0"/>
          <w:sz w:val="21"/>
          <w:szCs w:val="21"/>
          <w:lang w:eastAsia="en-GB"/>
          <w14:ligatures w14:val="none"/>
        </w:rPr>
        <w:t xml:space="preserve"> _________________________ </w:t>
      </w:r>
      <w:r w:rsidRPr="00ED45DE">
        <w:rPr>
          <w:rFonts w:ascii="Arial" w:eastAsia="Times New Roman" w:hAnsi="Arial" w:cs="Arial" w:hint="cs"/>
          <w:b/>
          <w:bCs/>
          <w:kern w:val="0"/>
          <w:sz w:val="21"/>
          <w:szCs w:val="21"/>
          <w:lang w:eastAsia="en-GB"/>
          <w14:ligatures w14:val="none"/>
        </w:rPr>
        <w:t>Date:</w:t>
      </w:r>
      <w:r w:rsidRPr="00ED45DE">
        <w:rPr>
          <w:rFonts w:ascii="Arial" w:eastAsia="Times New Roman" w:hAnsi="Arial" w:cs="Arial" w:hint="cs"/>
          <w:kern w:val="0"/>
          <w:sz w:val="21"/>
          <w:szCs w:val="21"/>
          <w:lang w:eastAsia="en-GB"/>
          <w14:ligatures w14:val="none"/>
        </w:rPr>
        <w:t xml:space="preserve"> _____________</w:t>
      </w:r>
    </w:p>
    <w:p w14:paraId="30BB398C" w14:textId="77777777" w:rsidR="003B5ED8" w:rsidRPr="00ED45DE" w:rsidRDefault="003B5ED8" w:rsidP="00461907">
      <w:pPr>
        <w:spacing w:before="100" w:beforeAutospacing="1" w:after="100" w:afterAutospacing="1" w:line="276" w:lineRule="auto"/>
        <w:outlineLvl w:val="1"/>
        <w:rPr>
          <w:rFonts w:ascii="Arial" w:eastAsia="Times New Roman" w:hAnsi="Arial" w:cs="Arial"/>
          <w:b/>
          <w:bCs/>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FOR OFFICIAL USE ONLY</w:t>
      </w:r>
    </w:p>
    <w:p w14:paraId="199B85BB"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Application Received Date:</w:t>
      </w:r>
      <w:r w:rsidRPr="00ED45DE">
        <w:rPr>
          <w:rFonts w:ascii="Arial" w:eastAsia="Times New Roman" w:hAnsi="Arial" w:cs="Arial" w:hint="cs"/>
          <w:kern w:val="0"/>
          <w:sz w:val="21"/>
          <w:szCs w:val="21"/>
          <w:lang w:eastAsia="en-GB"/>
          <w14:ligatures w14:val="none"/>
        </w:rPr>
        <w:t xml:space="preserve"> _____________</w:t>
      </w:r>
    </w:p>
    <w:p w14:paraId="7E66108D"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Received By:</w:t>
      </w:r>
      <w:r w:rsidRPr="00ED45DE">
        <w:rPr>
          <w:rFonts w:ascii="Arial" w:eastAsia="Times New Roman" w:hAnsi="Arial" w:cs="Arial" w:hint="cs"/>
          <w:kern w:val="0"/>
          <w:sz w:val="21"/>
          <w:szCs w:val="21"/>
          <w:lang w:eastAsia="en-GB"/>
          <w14:ligatures w14:val="none"/>
        </w:rPr>
        <w:t xml:space="preserve"> _______________________________________________</w:t>
      </w:r>
    </w:p>
    <w:p w14:paraId="2C95E537"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Case Reference Number:</w:t>
      </w:r>
      <w:r w:rsidRPr="00ED45DE">
        <w:rPr>
          <w:rFonts w:ascii="Arial" w:eastAsia="Times New Roman" w:hAnsi="Arial" w:cs="Arial" w:hint="cs"/>
          <w:kern w:val="0"/>
          <w:sz w:val="21"/>
          <w:szCs w:val="21"/>
          <w:lang w:eastAsia="en-GB"/>
          <w14:ligatures w14:val="none"/>
        </w:rPr>
        <w:t xml:space="preserve"> _______________________________________________</w:t>
      </w:r>
    </w:p>
    <w:p w14:paraId="0D87295A"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Assigned Conciliation Panel:</w:t>
      </w:r>
      <w:r w:rsidRPr="00ED45DE">
        <w:rPr>
          <w:rFonts w:ascii="Arial" w:eastAsia="Times New Roman" w:hAnsi="Arial" w:cs="Arial" w:hint="cs"/>
          <w:kern w:val="0"/>
          <w:sz w:val="21"/>
          <w:szCs w:val="21"/>
          <w:lang w:eastAsia="en-GB"/>
          <w14:ligatures w14:val="none"/>
        </w:rPr>
        <w:t xml:space="preserve"> _______________________________________________</w:t>
      </w:r>
    </w:p>
    <w:p w14:paraId="154A2848"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Initial Assessment Date:</w:t>
      </w:r>
      <w:r w:rsidRPr="00ED45DE">
        <w:rPr>
          <w:rFonts w:ascii="Arial" w:eastAsia="Times New Roman" w:hAnsi="Arial" w:cs="Arial" w:hint="cs"/>
          <w:kern w:val="0"/>
          <w:sz w:val="21"/>
          <w:szCs w:val="21"/>
          <w:lang w:eastAsia="en-GB"/>
          <w14:ligatures w14:val="none"/>
        </w:rPr>
        <w:t xml:space="preserve"> _______________________________________________</w:t>
      </w:r>
    </w:p>
    <w:p w14:paraId="58F809AD"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Status:</w:t>
      </w:r>
      <w:r w:rsidRPr="00ED45DE">
        <w:rPr>
          <w:rFonts w:ascii="Arial" w:eastAsia="Times New Roman" w:hAnsi="Arial" w:cs="Arial" w:hint="cs"/>
          <w:kern w:val="0"/>
          <w:sz w:val="21"/>
          <w:szCs w:val="21"/>
          <w:lang w:eastAsia="en-GB"/>
          <w14:ligatures w14:val="none"/>
        </w:rPr>
        <w:t xml:space="preserve"> </w:t>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Accepted </w:t>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Referred </w:t>
      </w:r>
      <w:r w:rsidRPr="00ED45DE">
        <w:rPr>
          <w:rFonts w:ascii="Segoe UI Symbol" w:eastAsia="Times New Roman" w:hAnsi="Segoe UI Symbol" w:cs="Segoe UI Symbol"/>
          <w:kern w:val="0"/>
          <w:sz w:val="21"/>
          <w:szCs w:val="21"/>
          <w:lang w:eastAsia="en-GB"/>
          <w14:ligatures w14:val="none"/>
        </w:rPr>
        <w:t>☐</w:t>
      </w:r>
      <w:r w:rsidRPr="00ED45DE">
        <w:rPr>
          <w:rFonts w:ascii="Arial" w:eastAsia="Times New Roman" w:hAnsi="Arial" w:cs="Arial" w:hint="cs"/>
          <w:kern w:val="0"/>
          <w:sz w:val="21"/>
          <w:szCs w:val="21"/>
          <w:lang w:eastAsia="en-GB"/>
          <w14:ligatures w14:val="none"/>
        </w:rPr>
        <w:t xml:space="preserve"> Rejected</w:t>
      </w:r>
    </w:p>
    <w:p w14:paraId="3E98228A"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Comments:</w:t>
      </w:r>
      <w:r w:rsidRPr="00ED45DE">
        <w:rPr>
          <w:rFonts w:ascii="Arial" w:eastAsia="Times New Roman" w:hAnsi="Arial" w:cs="Arial" w:hint="cs"/>
          <w:kern w:val="0"/>
          <w:sz w:val="21"/>
          <w:szCs w:val="21"/>
          <w:lang w:eastAsia="en-GB"/>
          <w14:ligatures w14:val="none"/>
        </w:rPr>
        <w:t xml:space="preserve"> _______________________________________________</w:t>
      </w:r>
    </w:p>
    <w:p w14:paraId="6D71E92A" w14:textId="77777777" w:rsidR="003B5ED8" w:rsidRPr="00ED45DE" w:rsidRDefault="00F14846" w:rsidP="00461907">
      <w:pPr>
        <w:spacing w:line="276" w:lineRule="auto"/>
        <w:rPr>
          <w:rFonts w:ascii="Arial" w:eastAsia="Times New Roman" w:hAnsi="Arial" w:cs="Arial"/>
          <w:kern w:val="0"/>
          <w:sz w:val="21"/>
          <w:szCs w:val="21"/>
          <w:lang w:eastAsia="en-GB"/>
          <w14:ligatures w14:val="none"/>
        </w:rPr>
      </w:pPr>
      <w:r>
        <w:rPr>
          <w:rFonts w:ascii="Arial" w:eastAsia="Times New Roman" w:hAnsi="Arial" w:cs="Arial"/>
          <w:noProof/>
          <w:kern w:val="0"/>
          <w:sz w:val="21"/>
          <w:szCs w:val="21"/>
          <w:lang w:eastAsia="en-GB"/>
        </w:rPr>
        <w:pict w14:anchorId="500B6CCB">
          <v:rect id="_x0000_i1042" alt="" style="width:451.3pt;height:.05pt;mso-width-percent:0;mso-height-percent:0;mso-width-percent:0;mso-height-percent:0" o:hralign="center" o:hrstd="t" o:hr="t" fillcolor="#a0a0a0" stroked="f"/>
        </w:pict>
      </w:r>
    </w:p>
    <w:p w14:paraId="460AD2B7"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Officer Name:</w:t>
      </w:r>
      <w:r w:rsidRPr="00ED45DE">
        <w:rPr>
          <w:rFonts w:ascii="Arial" w:eastAsia="Times New Roman" w:hAnsi="Arial" w:cs="Arial" w:hint="cs"/>
          <w:kern w:val="0"/>
          <w:sz w:val="21"/>
          <w:szCs w:val="21"/>
          <w:lang w:eastAsia="en-GB"/>
          <w14:ligatures w14:val="none"/>
        </w:rPr>
        <w:t xml:space="preserve"> _______________________________________________</w:t>
      </w:r>
    </w:p>
    <w:p w14:paraId="28428408" w14:textId="77777777" w:rsidR="003B5ED8" w:rsidRPr="00ED45DE" w:rsidRDefault="003B5ED8" w:rsidP="00461907">
      <w:pPr>
        <w:spacing w:before="100" w:beforeAutospacing="1" w:after="100" w:afterAutospacing="1" w:line="276" w:lineRule="auto"/>
        <w:rPr>
          <w:rFonts w:ascii="Arial" w:eastAsia="Times New Roman" w:hAnsi="Arial" w:cs="Arial"/>
          <w:kern w:val="0"/>
          <w:sz w:val="21"/>
          <w:szCs w:val="21"/>
          <w:lang w:eastAsia="en-GB"/>
          <w14:ligatures w14:val="none"/>
        </w:rPr>
      </w:pPr>
      <w:r w:rsidRPr="00ED45DE">
        <w:rPr>
          <w:rFonts w:ascii="Arial" w:eastAsia="Times New Roman" w:hAnsi="Arial" w:cs="Arial" w:hint="cs"/>
          <w:b/>
          <w:bCs/>
          <w:kern w:val="0"/>
          <w:sz w:val="21"/>
          <w:szCs w:val="21"/>
          <w:lang w:eastAsia="en-GB"/>
          <w14:ligatures w14:val="none"/>
        </w:rPr>
        <w:t>Officer Signature:</w:t>
      </w:r>
      <w:r w:rsidRPr="00ED45DE">
        <w:rPr>
          <w:rFonts w:ascii="Arial" w:eastAsia="Times New Roman" w:hAnsi="Arial" w:cs="Arial" w:hint="cs"/>
          <w:kern w:val="0"/>
          <w:sz w:val="21"/>
          <w:szCs w:val="21"/>
          <w:lang w:eastAsia="en-GB"/>
          <w14:ligatures w14:val="none"/>
        </w:rPr>
        <w:t xml:space="preserve"> _________________________ </w:t>
      </w:r>
      <w:r w:rsidRPr="00ED45DE">
        <w:rPr>
          <w:rFonts w:ascii="Arial" w:eastAsia="Times New Roman" w:hAnsi="Arial" w:cs="Arial" w:hint="cs"/>
          <w:b/>
          <w:bCs/>
          <w:kern w:val="0"/>
          <w:sz w:val="21"/>
          <w:szCs w:val="21"/>
          <w:lang w:eastAsia="en-GB"/>
          <w14:ligatures w14:val="none"/>
        </w:rPr>
        <w:t>Date:</w:t>
      </w:r>
      <w:r w:rsidRPr="00ED45DE">
        <w:rPr>
          <w:rFonts w:ascii="Arial" w:eastAsia="Times New Roman" w:hAnsi="Arial" w:cs="Arial" w:hint="cs"/>
          <w:kern w:val="0"/>
          <w:sz w:val="21"/>
          <w:szCs w:val="21"/>
          <w:lang w:eastAsia="en-GB"/>
          <w14:ligatures w14:val="none"/>
        </w:rPr>
        <w:t xml:space="preserve"> _____________</w:t>
      </w:r>
    </w:p>
    <w:p w14:paraId="1AD000AC" w14:textId="73A7690C" w:rsidR="003B5ED8" w:rsidRPr="00ED45DE" w:rsidRDefault="003B5ED8" w:rsidP="00461907">
      <w:pPr>
        <w:pStyle w:val="NormalWeb"/>
        <w:spacing w:line="276" w:lineRule="auto"/>
        <w:ind w:firstLine="720"/>
        <w:rPr>
          <w:rFonts w:ascii="Arial" w:hAnsi="Arial" w:cs="Arial"/>
          <w:sz w:val="21"/>
          <w:szCs w:val="21"/>
        </w:rPr>
      </w:pPr>
    </w:p>
    <w:p w14:paraId="7875E143" w14:textId="77777777" w:rsidR="00E732BB" w:rsidRPr="00ED45DE" w:rsidRDefault="00E732BB" w:rsidP="00461907">
      <w:pPr>
        <w:pStyle w:val="NormalWeb"/>
        <w:spacing w:line="276" w:lineRule="auto"/>
        <w:ind w:firstLine="720"/>
        <w:rPr>
          <w:rFonts w:ascii="Arial" w:hAnsi="Arial" w:cs="Arial"/>
          <w:sz w:val="21"/>
          <w:szCs w:val="21"/>
        </w:rPr>
      </w:pPr>
    </w:p>
    <w:p w14:paraId="6AF32720" w14:textId="77777777" w:rsidR="003B5ED8" w:rsidRPr="00ED45DE" w:rsidRDefault="003B5ED8" w:rsidP="00461907">
      <w:pPr>
        <w:pStyle w:val="NormalWeb"/>
        <w:spacing w:line="276" w:lineRule="auto"/>
        <w:rPr>
          <w:rFonts w:ascii="Arial" w:hAnsi="Arial" w:cs="Arial"/>
          <w:b/>
          <w:bCs/>
          <w:sz w:val="21"/>
          <w:szCs w:val="21"/>
          <w:lang w:val="en-US"/>
        </w:rPr>
      </w:pPr>
      <w:r w:rsidRPr="00ED45DE">
        <w:rPr>
          <w:rFonts w:ascii="Arial" w:hAnsi="Arial" w:cs="Arial" w:hint="cs"/>
          <w:b/>
          <w:bCs/>
          <w:sz w:val="21"/>
          <w:szCs w:val="21"/>
          <w:lang w:val="en-US"/>
        </w:rPr>
        <w:t xml:space="preserve">THIRD SCHEDULE: </w:t>
      </w:r>
    </w:p>
    <w:p w14:paraId="0D30EC44" w14:textId="77777777" w:rsidR="003B5ED8" w:rsidRPr="00ED45DE" w:rsidRDefault="003B5ED8" w:rsidP="00461907">
      <w:pPr>
        <w:pStyle w:val="Heading2"/>
        <w:spacing w:line="276" w:lineRule="auto"/>
        <w:rPr>
          <w:rFonts w:ascii="Arial" w:hAnsi="Arial" w:cs="Arial"/>
          <w:sz w:val="21"/>
          <w:szCs w:val="21"/>
        </w:rPr>
      </w:pPr>
      <w:r w:rsidRPr="00ED45DE">
        <w:rPr>
          <w:rFonts w:ascii="Arial" w:hAnsi="Arial" w:cs="Arial" w:hint="cs"/>
          <w:sz w:val="21"/>
          <w:szCs w:val="21"/>
        </w:rPr>
        <w:t>PUBLIC PARTICIPATION FORMATS AND PROCEDURES</w:t>
      </w:r>
    </w:p>
    <w:p w14:paraId="28E4A713" w14:textId="77777777" w:rsidR="003B5ED8" w:rsidRPr="00ED45DE" w:rsidRDefault="003B5ED8" w:rsidP="00461907">
      <w:pPr>
        <w:pStyle w:val="whitespace-normal"/>
        <w:spacing w:line="276" w:lineRule="auto"/>
        <w:rPr>
          <w:rFonts w:ascii="Arial" w:hAnsi="Arial" w:cs="Arial"/>
          <w:sz w:val="21"/>
          <w:szCs w:val="21"/>
        </w:rPr>
      </w:pPr>
      <w:r w:rsidRPr="00ED45DE">
        <w:rPr>
          <w:rStyle w:val="Emphasis"/>
          <w:rFonts w:ascii="Arial" w:hAnsi="Arial" w:cs="Arial" w:hint="cs"/>
          <w:sz w:val="21"/>
          <w:szCs w:val="21"/>
        </w:rPr>
        <w:t>(Sections 105-107)</w:t>
      </w:r>
    </w:p>
    <w:p w14:paraId="66EA4A7C" w14:textId="77777777" w:rsidR="003B5ED8" w:rsidRPr="00ED45DE" w:rsidRDefault="003B5ED8" w:rsidP="00461907">
      <w:pPr>
        <w:pStyle w:val="Heading3"/>
        <w:spacing w:line="276" w:lineRule="auto"/>
        <w:rPr>
          <w:rFonts w:ascii="Arial" w:hAnsi="Arial" w:cs="Arial"/>
          <w:sz w:val="21"/>
          <w:szCs w:val="21"/>
        </w:rPr>
      </w:pPr>
      <w:r w:rsidRPr="00ED45DE">
        <w:rPr>
          <w:rFonts w:ascii="Arial" w:hAnsi="Arial" w:cs="Arial" w:hint="cs"/>
          <w:sz w:val="21"/>
          <w:szCs w:val="21"/>
        </w:rPr>
        <w:t>PART A - STAKEHOLDER MAPPING</w:t>
      </w:r>
    </w:p>
    <w:p w14:paraId="453854EF"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Primary Stakeholders:</w:t>
      </w:r>
    </w:p>
    <w:p w14:paraId="1D1F1F28" w14:textId="77777777" w:rsidR="003B5ED8" w:rsidRPr="00ED45DE" w:rsidRDefault="003B5ED8" w:rsidP="00461907">
      <w:pPr>
        <w:pStyle w:val="whitespace-normal"/>
        <w:numPr>
          <w:ilvl w:val="0"/>
          <w:numId w:val="23"/>
        </w:numPr>
        <w:spacing w:line="276" w:lineRule="auto"/>
        <w:rPr>
          <w:rFonts w:ascii="Arial" w:hAnsi="Arial" w:cs="Arial"/>
          <w:sz w:val="21"/>
          <w:szCs w:val="21"/>
        </w:rPr>
      </w:pPr>
      <w:r w:rsidRPr="00ED45DE">
        <w:rPr>
          <w:rFonts w:ascii="Arial" w:hAnsi="Arial" w:cs="Arial" w:hint="cs"/>
          <w:sz w:val="21"/>
          <w:szCs w:val="21"/>
        </w:rPr>
        <w:t>Water service consumers</w:t>
      </w:r>
    </w:p>
    <w:p w14:paraId="4DFAFC33" w14:textId="77777777" w:rsidR="003B5ED8" w:rsidRPr="00ED45DE" w:rsidRDefault="003B5ED8" w:rsidP="00461907">
      <w:pPr>
        <w:pStyle w:val="whitespace-normal"/>
        <w:numPr>
          <w:ilvl w:val="0"/>
          <w:numId w:val="23"/>
        </w:numPr>
        <w:spacing w:line="276" w:lineRule="auto"/>
        <w:rPr>
          <w:rFonts w:ascii="Arial" w:hAnsi="Arial" w:cs="Arial"/>
          <w:sz w:val="21"/>
          <w:szCs w:val="21"/>
        </w:rPr>
      </w:pPr>
      <w:r w:rsidRPr="00ED45DE">
        <w:rPr>
          <w:rFonts w:ascii="Arial" w:hAnsi="Arial" w:cs="Arial" w:hint="cs"/>
          <w:sz w:val="21"/>
          <w:szCs w:val="21"/>
        </w:rPr>
        <w:t>Water User Associations</w:t>
      </w:r>
    </w:p>
    <w:p w14:paraId="30AA12FC" w14:textId="77777777" w:rsidR="003B5ED8" w:rsidRPr="00ED45DE" w:rsidRDefault="003B5ED8" w:rsidP="00461907">
      <w:pPr>
        <w:pStyle w:val="whitespace-normal"/>
        <w:numPr>
          <w:ilvl w:val="0"/>
          <w:numId w:val="23"/>
        </w:numPr>
        <w:spacing w:line="276" w:lineRule="auto"/>
        <w:rPr>
          <w:rFonts w:ascii="Arial" w:hAnsi="Arial" w:cs="Arial"/>
          <w:sz w:val="21"/>
          <w:szCs w:val="21"/>
        </w:rPr>
      </w:pPr>
      <w:r w:rsidRPr="00ED45DE">
        <w:rPr>
          <w:rFonts w:ascii="Arial" w:hAnsi="Arial" w:cs="Arial" w:hint="cs"/>
          <w:sz w:val="21"/>
          <w:szCs w:val="21"/>
        </w:rPr>
        <w:t>Community-Based Organizations</w:t>
      </w:r>
    </w:p>
    <w:p w14:paraId="07A71AF4" w14:textId="77777777" w:rsidR="003B5ED8" w:rsidRPr="00ED45DE" w:rsidRDefault="003B5ED8" w:rsidP="00461907">
      <w:pPr>
        <w:pStyle w:val="whitespace-normal"/>
        <w:numPr>
          <w:ilvl w:val="0"/>
          <w:numId w:val="23"/>
        </w:numPr>
        <w:spacing w:line="276" w:lineRule="auto"/>
        <w:rPr>
          <w:rFonts w:ascii="Arial" w:hAnsi="Arial" w:cs="Arial"/>
          <w:sz w:val="21"/>
          <w:szCs w:val="21"/>
        </w:rPr>
      </w:pPr>
      <w:r w:rsidRPr="00ED45DE">
        <w:rPr>
          <w:rFonts w:ascii="Arial" w:hAnsi="Arial" w:cs="Arial" w:hint="cs"/>
          <w:sz w:val="21"/>
          <w:szCs w:val="21"/>
        </w:rPr>
        <w:t>Women and youth groups</w:t>
      </w:r>
    </w:p>
    <w:p w14:paraId="30C1A81B" w14:textId="77777777" w:rsidR="003B5ED8" w:rsidRPr="00ED45DE" w:rsidRDefault="003B5ED8" w:rsidP="00461907">
      <w:pPr>
        <w:pStyle w:val="whitespace-normal"/>
        <w:numPr>
          <w:ilvl w:val="0"/>
          <w:numId w:val="23"/>
        </w:numPr>
        <w:spacing w:line="276" w:lineRule="auto"/>
        <w:rPr>
          <w:rFonts w:ascii="Arial" w:hAnsi="Arial" w:cs="Arial"/>
          <w:sz w:val="21"/>
          <w:szCs w:val="21"/>
        </w:rPr>
      </w:pPr>
      <w:r w:rsidRPr="00ED45DE">
        <w:rPr>
          <w:rFonts w:ascii="Arial" w:hAnsi="Arial" w:cs="Arial" w:hint="cs"/>
          <w:sz w:val="21"/>
          <w:szCs w:val="21"/>
        </w:rPr>
        <w:t>Persons with disabilities organizations</w:t>
      </w:r>
    </w:p>
    <w:p w14:paraId="105AE6C2" w14:textId="77777777" w:rsidR="003B5ED8" w:rsidRPr="00ED45DE" w:rsidRDefault="003B5ED8" w:rsidP="00461907">
      <w:pPr>
        <w:pStyle w:val="whitespace-normal"/>
        <w:numPr>
          <w:ilvl w:val="0"/>
          <w:numId w:val="23"/>
        </w:numPr>
        <w:spacing w:line="276" w:lineRule="auto"/>
        <w:rPr>
          <w:rFonts w:ascii="Arial" w:hAnsi="Arial" w:cs="Arial"/>
          <w:sz w:val="21"/>
          <w:szCs w:val="21"/>
        </w:rPr>
      </w:pPr>
      <w:r w:rsidRPr="00ED45DE">
        <w:rPr>
          <w:rFonts w:ascii="Arial" w:hAnsi="Arial" w:cs="Arial" w:hint="cs"/>
          <w:sz w:val="21"/>
          <w:szCs w:val="21"/>
        </w:rPr>
        <w:t>Pastoralist communities</w:t>
      </w:r>
    </w:p>
    <w:p w14:paraId="0A5356E1"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Secondary Stakeholders:</w:t>
      </w:r>
    </w:p>
    <w:p w14:paraId="3A38A445" w14:textId="77777777" w:rsidR="003B5ED8" w:rsidRPr="00ED45DE" w:rsidRDefault="003B5ED8" w:rsidP="00461907">
      <w:pPr>
        <w:pStyle w:val="whitespace-normal"/>
        <w:numPr>
          <w:ilvl w:val="0"/>
          <w:numId w:val="24"/>
        </w:numPr>
        <w:spacing w:line="276" w:lineRule="auto"/>
        <w:rPr>
          <w:rFonts w:ascii="Arial" w:hAnsi="Arial" w:cs="Arial"/>
          <w:sz w:val="21"/>
          <w:szCs w:val="21"/>
        </w:rPr>
      </w:pPr>
      <w:r w:rsidRPr="00ED45DE">
        <w:rPr>
          <w:rFonts w:ascii="Arial" w:hAnsi="Arial" w:cs="Arial" w:hint="cs"/>
          <w:sz w:val="21"/>
          <w:szCs w:val="21"/>
        </w:rPr>
        <w:t>Private sector operators</w:t>
      </w:r>
    </w:p>
    <w:p w14:paraId="2A02BD31" w14:textId="77777777" w:rsidR="003B5ED8" w:rsidRPr="00ED45DE" w:rsidRDefault="003B5ED8" w:rsidP="00461907">
      <w:pPr>
        <w:pStyle w:val="whitespace-normal"/>
        <w:numPr>
          <w:ilvl w:val="0"/>
          <w:numId w:val="24"/>
        </w:numPr>
        <w:spacing w:line="276" w:lineRule="auto"/>
        <w:rPr>
          <w:rFonts w:ascii="Arial" w:hAnsi="Arial" w:cs="Arial"/>
          <w:sz w:val="21"/>
          <w:szCs w:val="21"/>
        </w:rPr>
      </w:pPr>
      <w:r w:rsidRPr="00ED45DE">
        <w:rPr>
          <w:rFonts w:ascii="Arial" w:hAnsi="Arial" w:cs="Arial" w:hint="cs"/>
          <w:sz w:val="21"/>
          <w:szCs w:val="21"/>
        </w:rPr>
        <w:t>Development partners</w:t>
      </w:r>
    </w:p>
    <w:p w14:paraId="4620B746" w14:textId="77777777" w:rsidR="003B5ED8" w:rsidRPr="00ED45DE" w:rsidRDefault="003B5ED8" w:rsidP="00461907">
      <w:pPr>
        <w:pStyle w:val="whitespace-normal"/>
        <w:numPr>
          <w:ilvl w:val="0"/>
          <w:numId w:val="24"/>
        </w:numPr>
        <w:spacing w:line="276" w:lineRule="auto"/>
        <w:rPr>
          <w:rFonts w:ascii="Arial" w:hAnsi="Arial" w:cs="Arial"/>
          <w:sz w:val="21"/>
          <w:szCs w:val="21"/>
        </w:rPr>
      </w:pPr>
      <w:r w:rsidRPr="00ED45DE">
        <w:rPr>
          <w:rFonts w:ascii="Arial" w:hAnsi="Arial" w:cs="Arial" w:hint="cs"/>
          <w:sz w:val="21"/>
          <w:szCs w:val="21"/>
        </w:rPr>
        <w:t>Academic institutions</w:t>
      </w:r>
    </w:p>
    <w:p w14:paraId="7023D44A" w14:textId="77777777" w:rsidR="003B5ED8" w:rsidRPr="00ED45DE" w:rsidRDefault="003B5ED8" w:rsidP="00461907">
      <w:pPr>
        <w:pStyle w:val="whitespace-normal"/>
        <w:numPr>
          <w:ilvl w:val="0"/>
          <w:numId w:val="24"/>
        </w:numPr>
        <w:spacing w:line="276" w:lineRule="auto"/>
        <w:rPr>
          <w:rFonts w:ascii="Arial" w:hAnsi="Arial" w:cs="Arial"/>
          <w:sz w:val="21"/>
          <w:szCs w:val="21"/>
        </w:rPr>
      </w:pPr>
      <w:r w:rsidRPr="00ED45DE">
        <w:rPr>
          <w:rFonts w:ascii="Arial" w:hAnsi="Arial" w:cs="Arial" w:hint="cs"/>
          <w:sz w:val="21"/>
          <w:szCs w:val="21"/>
        </w:rPr>
        <w:t>Religious organizations</w:t>
      </w:r>
    </w:p>
    <w:p w14:paraId="29940F40" w14:textId="77777777" w:rsidR="003B5ED8" w:rsidRPr="00ED45DE" w:rsidRDefault="003B5ED8" w:rsidP="00461907">
      <w:pPr>
        <w:pStyle w:val="whitespace-normal"/>
        <w:numPr>
          <w:ilvl w:val="0"/>
          <w:numId w:val="24"/>
        </w:numPr>
        <w:spacing w:line="276" w:lineRule="auto"/>
        <w:rPr>
          <w:rFonts w:ascii="Arial" w:hAnsi="Arial" w:cs="Arial"/>
          <w:sz w:val="21"/>
          <w:szCs w:val="21"/>
        </w:rPr>
      </w:pPr>
      <w:r w:rsidRPr="00ED45DE">
        <w:rPr>
          <w:rFonts w:ascii="Arial" w:hAnsi="Arial" w:cs="Arial" w:hint="cs"/>
          <w:sz w:val="21"/>
          <w:szCs w:val="21"/>
        </w:rPr>
        <w:t>Traditional leaders</w:t>
      </w:r>
    </w:p>
    <w:p w14:paraId="3019C12C" w14:textId="77777777" w:rsidR="003B5ED8" w:rsidRPr="00ED45DE" w:rsidRDefault="003B5ED8" w:rsidP="00461907">
      <w:pPr>
        <w:pStyle w:val="whitespace-normal"/>
        <w:numPr>
          <w:ilvl w:val="0"/>
          <w:numId w:val="24"/>
        </w:numPr>
        <w:spacing w:line="276" w:lineRule="auto"/>
        <w:rPr>
          <w:rFonts w:ascii="Arial" w:hAnsi="Arial" w:cs="Arial"/>
          <w:sz w:val="21"/>
          <w:szCs w:val="21"/>
        </w:rPr>
      </w:pPr>
      <w:r w:rsidRPr="00ED45DE">
        <w:rPr>
          <w:rFonts w:ascii="Arial" w:hAnsi="Arial" w:cs="Arial" w:hint="cs"/>
          <w:sz w:val="21"/>
          <w:szCs w:val="21"/>
        </w:rPr>
        <w:t>Media representatives</w:t>
      </w:r>
    </w:p>
    <w:p w14:paraId="6714944B" w14:textId="77777777" w:rsidR="003B5ED8" w:rsidRPr="00ED45DE" w:rsidRDefault="003B5ED8" w:rsidP="00461907">
      <w:pPr>
        <w:pStyle w:val="Heading3"/>
        <w:spacing w:line="276" w:lineRule="auto"/>
        <w:rPr>
          <w:rFonts w:ascii="Arial" w:hAnsi="Arial" w:cs="Arial"/>
          <w:sz w:val="21"/>
          <w:szCs w:val="21"/>
        </w:rPr>
      </w:pPr>
      <w:r w:rsidRPr="00ED45DE">
        <w:rPr>
          <w:rFonts w:ascii="Arial" w:hAnsi="Arial" w:cs="Arial" w:hint="cs"/>
          <w:sz w:val="21"/>
          <w:szCs w:val="21"/>
        </w:rPr>
        <w:t>PART B - PARTICIPATION METHODS</w:t>
      </w:r>
    </w:p>
    <w:p w14:paraId="1B89DCE3"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1. COMMUNITY BARAZAS</w:t>
      </w:r>
    </w:p>
    <w:p w14:paraId="12EBA990" w14:textId="77777777" w:rsidR="003B5ED8" w:rsidRPr="00ED45DE" w:rsidRDefault="003B5ED8" w:rsidP="00461907">
      <w:pPr>
        <w:pStyle w:val="whitespace-normal"/>
        <w:numPr>
          <w:ilvl w:val="0"/>
          <w:numId w:val="25"/>
        </w:numPr>
        <w:spacing w:line="276" w:lineRule="auto"/>
        <w:rPr>
          <w:rFonts w:ascii="Arial" w:hAnsi="Arial" w:cs="Arial"/>
          <w:sz w:val="21"/>
          <w:szCs w:val="21"/>
        </w:rPr>
      </w:pPr>
      <w:r w:rsidRPr="00ED45DE">
        <w:rPr>
          <w:rFonts w:ascii="Arial" w:hAnsi="Arial" w:cs="Arial" w:hint="cs"/>
          <w:sz w:val="21"/>
          <w:szCs w:val="21"/>
        </w:rPr>
        <w:t>Minimum 21 days advance notice</w:t>
      </w:r>
    </w:p>
    <w:p w14:paraId="75D4BC85" w14:textId="77777777" w:rsidR="003B5ED8" w:rsidRPr="00ED45DE" w:rsidRDefault="003B5ED8" w:rsidP="00461907">
      <w:pPr>
        <w:pStyle w:val="whitespace-normal"/>
        <w:numPr>
          <w:ilvl w:val="0"/>
          <w:numId w:val="25"/>
        </w:numPr>
        <w:spacing w:line="276" w:lineRule="auto"/>
        <w:rPr>
          <w:rFonts w:ascii="Arial" w:hAnsi="Arial" w:cs="Arial"/>
          <w:sz w:val="21"/>
          <w:szCs w:val="21"/>
        </w:rPr>
      </w:pPr>
      <w:r w:rsidRPr="00ED45DE">
        <w:rPr>
          <w:rFonts w:ascii="Arial" w:hAnsi="Arial" w:cs="Arial" w:hint="cs"/>
          <w:sz w:val="21"/>
          <w:szCs w:val="21"/>
        </w:rPr>
        <w:t>Local language interpretation</w:t>
      </w:r>
    </w:p>
    <w:p w14:paraId="7D5137E5" w14:textId="77777777" w:rsidR="003B5ED8" w:rsidRPr="00ED45DE" w:rsidRDefault="003B5ED8" w:rsidP="00461907">
      <w:pPr>
        <w:pStyle w:val="whitespace-normal"/>
        <w:numPr>
          <w:ilvl w:val="0"/>
          <w:numId w:val="25"/>
        </w:numPr>
        <w:spacing w:line="276" w:lineRule="auto"/>
        <w:rPr>
          <w:rFonts w:ascii="Arial" w:hAnsi="Arial" w:cs="Arial"/>
          <w:sz w:val="21"/>
          <w:szCs w:val="21"/>
        </w:rPr>
      </w:pPr>
      <w:r w:rsidRPr="00ED45DE">
        <w:rPr>
          <w:rFonts w:ascii="Arial" w:hAnsi="Arial" w:cs="Arial" w:hint="cs"/>
          <w:sz w:val="21"/>
          <w:szCs w:val="21"/>
        </w:rPr>
        <w:t>Accessible venues</w:t>
      </w:r>
    </w:p>
    <w:p w14:paraId="2FDA3684" w14:textId="77777777" w:rsidR="003B5ED8" w:rsidRPr="00ED45DE" w:rsidRDefault="003B5ED8" w:rsidP="00461907">
      <w:pPr>
        <w:pStyle w:val="whitespace-normal"/>
        <w:numPr>
          <w:ilvl w:val="0"/>
          <w:numId w:val="25"/>
        </w:numPr>
        <w:spacing w:line="276" w:lineRule="auto"/>
        <w:rPr>
          <w:rFonts w:ascii="Arial" w:hAnsi="Arial" w:cs="Arial"/>
          <w:sz w:val="21"/>
          <w:szCs w:val="21"/>
        </w:rPr>
      </w:pPr>
      <w:r w:rsidRPr="00ED45DE">
        <w:rPr>
          <w:rFonts w:ascii="Arial" w:hAnsi="Arial" w:cs="Arial" w:hint="cs"/>
          <w:sz w:val="21"/>
          <w:szCs w:val="21"/>
        </w:rPr>
        <w:t>Gender-balanced participation</w:t>
      </w:r>
    </w:p>
    <w:p w14:paraId="616A3633" w14:textId="77777777" w:rsidR="003B5ED8" w:rsidRPr="00ED45DE" w:rsidRDefault="003B5ED8" w:rsidP="00461907">
      <w:pPr>
        <w:pStyle w:val="whitespace-normal"/>
        <w:numPr>
          <w:ilvl w:val="0"/>
          <w:numId w:val="25"/>
        </w:numPr>
        <w:spacing w:line="276" w:lineRule="auto"/>
        <w:rPr>
          <w:rFonts w:ascii="Arial" w:hAnsi="Arial" w:cs="Arial"/>
          <w:sz w:val="21"/>
          <w:szCs w:val="21"/>
        </w:rPr>
      </w:pPr>
      <w:r w:rsidRPr="00ED45DE">
        <w:rPr>
          <w:rFonts w:ascii="Arial" w:hAnsi="Arial" w:cs="Arial" w:hint="cs"/>
          <w:sz w:val="21"/>
          <w:szCs w:val="21"/>
        </w:rPr>
        <w:t>Documentation of proceedings</w:t>
      </w:r>
    </w:p>
    <w:p w14:paraId="42AE30F9"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2. FOCUS GROUP DISCUSSIONS</w:t>
      </w:r>
    </w:p>
    <w:p w14:paraId="2F999042" w14:textId="77777777" w:rsidR="003B5ED8" w:rsidRPr="00ED45DE" w:rsidRDefault="003B5ED8" w:rsidP="00461907">
      <w:pPr>
        <w:pStyle w:val="whitespace-normal"/>
        <w:numPr>
          <w:ilvl w:val="0"/>
          <w:numId w:val="26"/>
        </w:numPr>
        <w:spacing w:line="276" w:lineRule="auto"/>
        <w:rPr>
          <w:rFonts w:ascii="Arial" w:hAnsi="Arial" w:cs="Arial"/>
          <w:sz w:val="21"/>
          <w:szCs w:val="21"/>
        </w:rPr>
      </w:pPr>
      <w:r w:rsidRPr="00ED45DE">
        <w:rPr>
          <w:rFonts w:ascii="Arial" w:hAnsi="Arial" w:cs="Arial" w:hint="cs"/>
          <w:sz w:val="21"/>
          <w:szCs w:val="21"/>
        </w:rPr>
        <w:t>Targeted stakeholder groups</w:t>
      </w:r>
    </w:p>
    <w:p w14:paraId="313FF89D" w14:textId="77777777" w:rsidR="003B5ED8" w:rsidRPr="00ED45DE" w:rsidRDefault="003B5ED8" w:rsidP="00461907">
      <w:pPr>
        <w:pStyle w:val="whitespace-normal"/>
        <w:numPr>
          <w:ilvl w:val="0"/>
          <w:numId w:val="26"/>
        </w:numPr>
        <w:spacing w:line="276" w:lineRule="auto"/>
        <w:rPr>
          <w:rFonts w:ascii="Arial" w:hAnsi="Arial" w:cs="Arial"/>
          <w:sz w:val="21"/>
          <w:szCs w:val="21"/>
        </w:rPr>
      </w:pPr>
      <w:r w:rsidRPr="00ED45DE">
        <w:rPr>
          <w:rFonts w:ascii="Arial" w:hAnsi="Arial" w:cs="Arial" w:hint="cs"/>
          <w:sz w:val="21"/>
          <w:szCs w:val="21"/>
        </w:rPr>
        <w:t>8-12 participants per session</w:t>
      </w:r>
    </w:p>
    <w:p w14:paraId="7E316132" w14:textId="77777777" w:rsidR="003B5ED8" w:rsidRPr="00ED45DE" w:rsidRDefault="003B5ED8" w:rsidP="00461907">
      <w:pPr>
        <w:pStyle w:val="whitespace-normal"/>
        <w:numPr>
          <w:ilvl w:val="0"/>
          <w:numId w:val="26"/>
        </w:numPr>
        <w:spacing w:line="276" w:lineRule="auto"/>
        <w:rPr>
          <w:rFonts w:ascii="Arial" w:hAnsi="Arial" w:cs="Arial"/>
          <w:sz w:val="21"/>
          <w:szCs w:val="21"/>
        </w:rPr>
      </w:pPr>
      <w:r w:rsidRPr="00ED45DE">
        <w:rPr>
          <w:rFonts w:ascii="Arial" w:hAnsi="Arial" w:cs="Arial" w:hint="cs"/>
          <w:sz w:val="21"/>
          <w:szCs w:val="21"/>
        </w:rPr>
        <w:t>Skilled facilitation</w:t>
      </w:r>
    </w:p>
    <w:p w14:paraId="476AA3EA" w14:textId="77777777" w:rsidR="003B5ED8" w:rsidRPr="00ED45DE" w:rsidRDefault="003B5ED8" w:rsidP="00461907">
      <w:pPr>
        <w:pStyle w:val="whitespace-normal"/>
        <w:numPr>
          <w:ilvl w:val="0"/>
          <w:numId w:val="26"/>
        </w:numPr>
        <w:spacing w:line="276" w:lineRule="auto"/>
        <w:rPr>
          <w:rFonts w:ascii="Arial" w:hAnsi="Arial" w:cs="Arial"/>
          <w:sz w:val="21"/>
          <w:szCs w:val="21"/>
        </w:rPr>
      </w:pPr>
      <w:r w:rsidRPr="00ED45DE">
        <w:rPr>
          <w:rFonts w:ascii="Arial" w:hAnsi="Arial" w:cs="Arial" w:hint="cs"/>
          <w:sz w:val="21"/>
          <w:szCs w:val="21"/>
        </w:rPr>
        <w:t>Audio/video recording</w:t>
      </w:r>
    </w:p>
    <w:p w14:paraId="611F1F73" w14:textId="77777777" w:rsidR="003B5ED8" w:rsidRPr="00ED45DE" w:rsidRDefault="003B5ED8" w:rsidP="00461907">
      <w:pPr>
        <w:pStyle w:val="whitespace-normal"/>
        <w:numPr>
          <w:ilvl w:val="0"/>
          <w:numId w:val="26"/>
        </w:numPr>
        <w:spacing w:line="276" w:lineRule="auto"/>
        <w:rPr>
          <w:rFonts w:ascii="Arial" w:hAnsi="Arial" w:cs="Arial"/>
          <w:sz w:val="21"/>
          <w:szCs w:val="21"/>
        </w:rPr>
      </w:pPr>
      <w:r w:rsidRPr="00ED45DE">
        <w:rPr>
          <w:rFonts w:ascii="Arial" w:hAnsi="Arial" w:cs="Arial" w:hint="cs"/>
          <w:sz w:val="21"/>
          <w:szCs w:val="21"/>
        </w:rPr>
        <w:t>Thematic analysis of feedback</w:t>
      </w:r>
    </w:p>
    <w:p w14:paraId="020657A5" w14:textId="77777777" w:rsidR="003B5ED8" w:rsidRPr="00ED45DE" w:rsidRDefault="003B5ED8" w:rsidP="00461907">
      <w:pPr>
        <w:pStyle w:val="whitespace-normal"/>
        <w:spacing w:line="276" w:lineRule="auto"/>
        <w:rPr>
          <w:rFonts w:ascii="Arial" w:hAnsi="Arial" w:cs="Arial"/>
          <w:sz w:val="21"/>
          <w:szCs w:val="21"/>
        </w:rPr>
      </w:pPr>
    </w:p>
    <w:p w14:paraId="485D18C0"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3. HOUSEHOLD SURVEYS</w:t>
      </w:r>
    </w:p>
    <w:p w14:paraId="368B665A" w14:textId="77777777" w:rsidR="003B5ED8" w:rsidRPr="00ED45DE" w:rsidRDefault="003B5ED8" w:rsidP="00461907">
      <w:pPr>
        <w:pStyle w:val="whitespace-normal"/>
        <w:numPr>
          <w:ilvl w:val="0"/>
          <w:numId w:val="27"/>
        </w:numPr>
        <w:spacing w:line="276" w:lineRule="auto"/>
        <w:rPr>
          <w:rFonts w:ascii="Arial" w:hAnsi="Arial" w:cs="Arial"/>
          <w:sz w:val="21"/>
          <w:szCs w:val="21"/>
        </w:rPr>
      </w:pPr>
      <w:r w:rsidRPr="00ED45DE">
        <w:rPr>
          <w:rFonts w:ascii="Arial" w:hAnsi="Arial" w:cs="Arial" w:hint="cs"/>
          <w:sz w:val="21"/>
          <w:szCs w:val="21"/>
        </w:rPr>
        <w:t>Representative sampling</w:t>
      </w:r>
    </w:p>
    <w:p w14:paraId="1CE26B0E" w14:textId="77777777" w:rsidR="003B5ED8" w:rsidRPr="00ED45DE" w:rsidRDefault="003B5ED8" w:rsidP="00461907">
      <w:pPr>
        <w:pStyle w:val="whitespace-normal"/>
        <w:numPr>
          <w:ilvl w:val="0"/>
          <w:numId w:val="27"/>
        </w:numPr>
        <w:spacing w:line="276" w:lineRule="auto"/>
        <w:rPr>
          <w:rFonts w:ascii="Arial" w:hAnsi="Arial" w:cs="Arial"/>
          <w:sz w:val="21"/>
          <w:szCs w:val="21"/>
        </w:rPr>
      </w:pPr>
      <w:r w:rsidRPr="00ED45DE">
        <w:rPr>
          <w:rFonts w:ascii="Arial" w:hAnsi="Arial" w:cs="Arial" w:hint="cs"/>
          <w:sz w:val="21"/>
          <w:szCs w:val="21"/>
        </w:rPr>
        <w:t>Structured questionnaires</w:t>
      </w:r>
    </w:p>
    <w:p w14:paraId="3531C231" w14:textId="77777777" w:rsidR="003B5ED8" w:rsidRPr="00ED45DE" w:rsidRDefault="003B5ED8" w:rsidP="00461907">
      <w:pPr>
        <w:pStyle w:val="whitespace-normal"/>
        <w:numPr>
          <w:ilvl w:val="0"/>
          <w:numId w:val="27"/>
        </w:numPr>
        <w:spacing w:line="276" w:lineRule="auto"/>
        <w:rPr>
          <w:rFonts w:ascii="Arial" w:hAnsi="Arial" w:cs="Arial"/>
          <w:sz w:val="21"/>
          <w:szCs w:val="21"/>
        </w:rPr>
      </w:pPr>
      <w:r w:rsidRPr="00ED45DE">
        <w:rPr>
          <w:rFonts w:ascii="Arial" w:hAnsi="Arial" w:cs="Arial" w:hint="cs"/>
          <w:sz w:val="21"/>
          <w:szCs w:val="21"/>
        </w:rPr>
        <w:t>Trained enumerators</w:t>
      </w:r>
    </w:p>
    <w:p w14:paraId="50F39DED" w14:textId="77777777" w:rsidR="003B5ED8" w:rsidRPr="00ED45DE" w:rsidRDefault="003B5ED8" w:rsidP="00461907">
      <w:pPr>
        <w:pStyle w:val="whitespace-normal"/>
        <w:numPr>
          <w:ilvl w:val="0"/>
          <w:numId w:val="27"/>
        </w:numPr>
        <w:spacing w:line="276" w:lineRule="auto"/>
        <w:rPr>
          <w:rFonts w:ascii="Arial" w:hAnsi="Arial" w:cs="Arial"/>
          <w:sz w:val="21"/>
          <w:szCs w:val="21"/>
        </w:rPr>
      </w:pPr>
      <w:r w:rsidRPr="00ED45DE">
        <w:rPr>
          <w:rFonts w:ascii="Arial" w:hAnsi="Arial" w:cs="Arial" w:hint="cs"/>
          <w:sz w:val="21"/>
          <w:szCs w:val="21"/>
        </w:rPr>
        <w:t>Data validation processes</w:t>
      </w:r>
    </w:p>
    <w:p w14:paraId="2CFE7BEB" w14:textId="77777777" w:rsidR="003B5ED8" w:rsidRPr="00ED45DE" w:rsidRDefault="003B5ED8" w:rsidP="00461907">
      <w:pPr>
        <w:pStyle w:val="whitespace-normal"/>
        <w:numPr>
          <w:ilvl w:val="0"/>
          <w:numId w:val="27"/>
        </w:numPr>
        <w:spacing w:line="276" w:lineRule="auto"/>
        <w:rPr>
          <w:rFonts w:ascii="Arial" w:hAnsi="Arial" w:cs="Arial"/>
          <w:sz w:val="21"/>
          <w:szCs w:val="21"/>
        </w:rPr>
      </w:pPr>
      <w:r w:rsidRPr="00ED45DE">
        <w:rPr>
          <w:rFonts w:ascii="Arial" w:hAnsi="Arial" w:cs="Arial" w:hint="cs"/>
          <w:sz w:val="21"/>
          <w:szCs w:val="21"/>
        </w:rPr>
        <w:t>Statistical analysis</w:t>
      </w:r>
    </w:p>
    <w:p w14:paraId="39E4B2A6"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4. DIGITAL PLATFORMS</w:t>
      </w:r>
    </w:p>
    <w:p w14:paraId="15A660B3" w14:textId="77777777" w:rsidR="003B5ED8" w:rsidRPr="00ED45DE" w:rsidRDefault="003B5ED8" w:rsidP="00461907">
      <w:pPr>
        <w:pStyle w:val="whitespace-normal"/>
        <w:numPr>
          <w:ilvl w:val="0"/>
          <w:numId w:val="28"/>
        </w:numPr>
        <w:spacing w:line="276" w:lineRule="auto"/>
        <w:rPr>
          <w:rFonts w:ascii="Arial" w:hAnsi="Arial" w:cs="Arial"/>
          <w:sz w:val="21"/>
          <w:szCs w:val="21"/>
        </w:rPr>
      </w:pPr>
      <w:r w:rsidRPr="00ED45DE">
        <w:rPr>
          <w:rFonts w:ascii="Arial" w:hAnsi="Arial" w:cs="Arial" w:hint="cs"/>
          <w:sz w:val="21"/>
          <w:szCs w:val="21"/>
        </w:rPr>
        <w:t>County website consultation portal</w:t>
      </w:r>
    </w:p>
    <w:p w14:paraId="2AD87710" w14:textId="77777777" w:rsidR="003B5ED8" w:rsidRPr="00ED45DE" w:rsidRDefault="003B5ED8" w:rsidP="00461907">
      <w:pPr>
        <w:pStyle w:val="whitespace-normal"/>
        <w:numPr>
          <w:ilvl w:val="0"/>
          <w:numId w:val="28"/>
        </w:numPr>
        <w:spacing w:line="276" w:lineRule="auto"/>
        <w:rPr>
          <w:rFonts w:ascii="Arial" w:hAnsi="Arial" w:cs="Arial"/>
          <w:sz w:val="21"/>
          <w:szCs w:val="21"/>
        </w:rPr>
      </w:pPr>
      <w:r w:rsidRPr="00ED45DE">
        <w:rPr>
          <w:rFonts w:ascii="Arial" w:hAnsi="Arial" w:cs="Arial" w:hint="cs"/>
          <w:sz w:val="21"/>
          <w:szCs w:val="21"/>
        </w:rPr>
        <w:t>Mobile phone SMS surveys</w:t>
      </w:r>
    </w:p>
    <w:p w14:paraId="4D5C77F4" w14:textId="77777777" w:rsidR="003B5ED8" w:rsidRPr="00ED45DE" w:rsidRDefault="003B5ED8" w:rsidP="00461907">
      <w:pPr>
        <w:pStyle w:val="whitespace-normal"/>
        <w:numPr>
          <w:ilvl w:val="0"/>
          <w:numId w:val="28"/>
        </w:numPr>
        <w:spacing w:line="276" w:lineRule="auto"/>
        <w:rPr>
          <w:rFonts w:ascii="Arial" w:hAnsi="Arial" w:cs="Arial"/>
          <w:sz w:val="21"/>
          <w:szCs w:val="21"/>
        </w:rPr>
      </w:pPr>
      <w:r w:rsidRPr="00ED45DE">
        <w:rPr>
          <w:rFonts w:ascii="Arial" w:hAnsi="Arial" w:cs="Arial" w:hint="cs"/>
          <w:sz w:val="21"/>
          <w:szCs w:val="21"/>
        </w:rPr>
        <w:t>Social media engagement</w:t>
      </w:r>
    </w:p>
    <w:p w14:paraId="6F72AEFE" w14:textId="77777777" w:rsidR="003B5ED8" w:rsidRPr="00ED45DE" w:rsidRDefault="003B5ED8" w:rsidP="00461907">
      <w:pPr>
        <w:pStyle w:val="whitespace-normal"/>
        <w:numPr>
          <w:ilvl w:val="0"/>
          <w:numId w:val="28"/>
        </w:numPr>
        <w:spacing w:line="276" w:lineRule="auto"/>
        <w:rPr>
          <w:rFonts w:ascii="Arial" w:hAnsi="Arial" w:cs="Arial"/>
          <w:sz w:val="21"/>
          <w:szCs w:val="21"/>
        </w:rPr>
      </w:pPr>
      <w:r w:rsidRPr="00ED45DE">
        <w:rPr>
          <w:rFonts w:ascii="Arial" w:hAnsi="Arial" w:cs="Arial" w:hint="cs"/>
          <w:sz w:val="21"/>
          <w:szCs w:val="21"/>
        </w:rPr>
        <w:t>Online feedback forms</w:t>
      </w:r>
    </w:p>
    <w:p w14:paraId="1DB040EF" w14:textId="77777777" w:rsidR="003B5ED8" w:rsidRPr="00ED45DE" w:rsidRDefault="003B5ED8" w:rsidP="00461907">
      <w:pPr>
        <w:pStyle w:val="whitespace-normal"/>
        <w:numPr>
          <w:ilvl w:val="0"/>
          <w:numId w:val="28"/>
        </w:numPr>
        <w:spacing w:line="276" w:lineRule="auto"/>
        <w:rPr>
          <w:rFonts w:ascii="Arial" w:hAnsi="Arial" w:cs="Arial"/>
          <w:sz w:val="21"/>
          <w:szCs w:val="21"/>
        </w:rPr>
      </w:pPr>
      <w:r w:rsidRPr="00ED45DE">
        <w:rPr>
          <w:rFonts w:ascii="Arial" w:hAnsi="Arial" w:cs="Arial" w:hint="cs"/>
          <w:sz w:val="21"/>
          <w:szCs w:val="21"/>
        </w:rPr>
        <w:t>Virtual meetings</w:t>
      </w:r>
    </w:p>
    <w:p w14:paraId="0DB7D1A4" w14:textId="77777777" w:rsidR="003B5ED8" w:rsidRPr="00ED45DE" w:rsidRDefault="003B5ED8" w:rsidP="00461907">
      <w:pPr>
        <w:pStyle w:val="Heading3"/>
        <w:spacing w:line="276" w:lineRule="auto"/>
        <w:rPr>
          <w:rFonts w:ascii="Arial" w:hAnsi="Arial" w:cs="Arial"/>
          <w:sz w:val="21"/>
          <w:szCs w:val="21"/>
        </w:rPr>
      </w:pPr>
      <w:r w:rsidRPr="00ED45DE">
        <w:rPr>
          <w:rFonts w:ascii="Arial" w:hAnsi="Arial" w:cs="Arial" w:hint="cs"/>
          <w:sz w:val="21"/>
          <w:szCs w:val="21"/>
        </w:rPr>
        <w:t>PART C - AFFIRMATIVE ACTION MEASURES</w:t>
      </w:r>
    </w:p>
    <w:p w14:paraId="5FF2389F"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Gender Inclusion:</w:t>
      </w:r>
    </w:p>
    <w:p w14:paraId="6A7326DE" w14:textId="77777777" w:rsidR="003B5ED8" w:rsidRPr="00ED45DE" w:rsidRDefault="003B5ED8" w:rsidP="00461907">
      <w:pPr>
        <w:pStyle w:val="whitespace-normal"/>
        <w:numPr>
          <w:ilvl w:val="0"/>
          <w:numId w:val="29"/>
        </w:numPr>
        <w:spacing w:line="276" w:lineRule="auto"/>
        <w:rPr>
          <w:rFonts w:ascii="Arial" w:hAnsi="Arial" w:cs="Arial"/>
          <w:sz w:val="21"/>
          <w:szCs w:val="21"/>
        </w:rPr>
      </w:pPr>
      <w:r w:rsidRPr="00ED45DE">
        <w:rPr>
          <w:rFonts w:ascii="Arial" w:hAnsi="Arial" w:cs="Arial" w:hint="cs"/>
          <w:sz w:val="21"/>
          <w:szCs w:val="21"/>
        </w:rPr>
        <w:t>30% minimum women participation</w:t>
      </w:r>
    </w:p>
    <w:p w14:paraId="5EA6FD32" w14:textId="77777777" w:rsidR="003B5ED8" w:rsidRPr="00ED45DE" w:rsidRDefault="003B5ED8" w:rsidP="00461907">
      <w:pPr>
        <w:pStyle w:val="whitespace-normal"/>
        <w:numPr>
          <w:ilvl w:val="0"/>
          <w:numId w:val="29"/>
        </w:numPr>
        <w:spacing w:line="276" w:lineRule="auto"/>
        <w:rPr>
          <w:rFonts w:ascii="Arial" w:hAnsi="Arial" w:cs="Arial"/>
          <w:sz w:val="21"/>
          <w:szCs w:val="21"/>
        </w:rPr>
      </w:pPr>
      <w:r w:rsidRPr="00ED45DE">
        <w:rPr>
          <w:rFonts w:ascii="Arial" w:hAnsi="Arial" w:cs="Arial" w:hint="cs"/>
          <w:sz w:val="21"/>
          <w:szCs w:val="21"/>
        </w:rPr>
        <w:t>Women-only sessions for sensitive topics</w:t>
      </w:r>
    </w:p>
    <w:p w14:paraId="474C4C3E" w14:textId="77777777" w:rsidR="003B5ED8" w:rsidRPr="00ED45DE" w:rsidRDefault="003B5ED8" w:rsidP="00461907">
      <w:pPr>
        <w:pStyle w:val="whitespace-normal"/>
        <w:numPr>
          <w:ilvl w:val="0"/>
          <w:numId w:val="29"/>
        </w:numPr>
        <w:spacing w:line="276" w:lineRule="auto"/>
        <w:rPr>
          <w:rFonts w:ascii="Arial" w:hAnsi="Arial" w:cs="Arial"/>
          <w:sz w:val="21"/>
          <w:szCs w:val="21"/>
        </w:rPr>
      </w:pPr>
      <w:r w:rsidRPr="00ED45DE">
        <w:rPr>
          <w:rFonts w:ascii="Arial" w:hAnsi="Arial" w:cs="Arial" w:hint="cs"/>
          <w:sz w:val="21"/>
          <w:szCs w:val="21"/>
        </w:rPr>
        <w:t>Childcare provision during meetings</w:t>
      </w:r>
    </w:p>
    <w:p w14:paraId="5515C1A3" w14:textId="77777777" w:rsidR="003B5ED8" w:rsidRPr="00ED45DE" w:rsidRDefault="003B5ED8" w:rsidP="00461907">
      <w:pPr>
        <w:pStyle w:val="whitespace-normal"/>
        <w:numPr>
          <w:ilvl w:val="0"/>
          <w:numId w:val="29"/>
        </w:numPr>
        <w:spacing w:line="276" w:lineRule="auto"/>
        <w:rPr>
          <w:rFonts w:ascii="Arial" w:hAnsi="Arial" w:cs="Arial"/>
          <w:sz w:val="21"/>
          <w:szCs w:val="21"/>
        </w:rPr>
      </w:pPr>
      <w:r w:rsidRPr="00ED45DE">
        <w:rPr>
          <w:rFonts w:ascii="Arial" w:hAnsi="Arial" w:cs="Arial" w:hint="cs"/>
          <w:sz w:val="21"/>
          <w:szCs w:val="21"/>
        </w:rPr>
        <w:t>Female facilitators for women's groups</w:t>
      </w:r>
    </w:p>
    <w:p w14:paraId="3EB25F42" w14:textId="77777777" w:rsidR="003B5ED8" w:rsidRPr="00ED45DE" w:rsidRDefault="003B5ED8" w:rsidP="00461907">
      <w:pPr>
        <w:pStyle w:val="whitespace-normal"/>
        <w:numPr>
          <w:ilvl w:val="0"/>
          <w:numId w:val="29"/>
        </w:numPr>
        <w:spacing w:line="276" w:lineRule="auto"/>
        <w:rPr>
          <w:rFonts w:ascii="Arial" w:hAnsi="Arial" w:cs="Arial"/>
          <w:sz w:val="21"/>
          <w:szCs w:val="21"/>
        </w:rPr>
      </w:pPr>
      <w:r w:rsidRPr="00ED45DE">
        <w:rPr>
          <w:rFonts w:ascii="Arial" w:hAnsi="Arial" w:cs="Arial" w:hint="cs"/>
          <w:sz w:val="21"/>
          <w:szCs w:val="21"/>
        </w:rPr>
        <w:t>Gender-responsive timing and venues</w:t>
      </w:r>
    </w:p>
    <w:p w14:paraId="5BFD4709"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Youth Engagement:</w:t>
      </w:r>
    </w:p>
    <w:p w14:paraId="1E9AF8DE" w14:textId="77777777" w:rsidR="003B5ED8" w:rsidRPr="00ED45DE" w:rsidRDefault="003B5ED8" w:rsidP="00461907">
      <w:pPr>
        <w:pStyle w:val="whitespace-normal"/>
        <w:numPr>
          <w:ilvl w:val="0"/>
          <w:numId w:val="30"/>
        </w:numPr>
        <w:spacing w:line="276" w:lineRule="auto"/>
        <w:rPr>
          <w:rFonts w:ascii="Arial" w:hAnsi="Arial" w:cs="Arial"/>
          <w:sz w:val="21"/>
          <w:szCs w:val="21"/>
        </w:rPr>
      </w:pPr>
      <w:r w:rsidRPr="00ED45DE">
        <w:rPr>
          <w:rFonts w:ascii="Arial" w:hAnsi="Arial" w:cs="Arial" w:hint="cs"/>
          <w:sz w:val="21"/>
          <w:szCs w:val="21"/>
        </w:rPr>
        <w:t>Youth representative slots</w:t>
      </w:r>
    </w:p>
    <w:p w14:paraId="3A4A12E6" w14:textId="77777777" w:rsidR="003B5ED8" w:rsidRPr="00ED45DE" w:rsidRDefault="003B5ED8" w:rsidP="00461907">
      <w:pPr>
        <w:pStyle w:val="whitespace-normal"/>
        <w:numPr>
          <w:ilvl w:val="0"/>
          <w:numId w:val="30"/>
        </w:numPr>
        <w:spacing w:line="276" w:lineRule="auto"/>
        <w:rPr>
          <w:rFonts w:ascii="Arial" w:hAnsi="Arial" w:cs="Arial"/>
          <w:sz w:val="21"/>
          <w:szCs w:val="21"/>
        </w:rPr>
      </w:pPr>
      <w:r w:rsidRPr="00ED45DE">
        <w:rPr>
          <w:rFonts w:ascii="Arial" w:hAnsi="Arial" w:cs="Arial" w:hint="cs"/>
          <w:sz w:val="21"/>
          <w:szCs w:val="21"/>
        </w:rPr>
        <w:t>Technology-enhanced participation</w:t>
      </w:r>
    </w:p>
    <w:p w14:paraId="46C3C883" w14:textId="77777777" w:rsidR="003B5ED8" w:rsidRPr="00ED45DE" w:rsidRDefault="003B5ED8" w:rsidP="00461907">
      <w:pPr>
        <w:pStyle w:val="whitespace-normal"/>
        <w:numPr>
          <w:ilvl w:val="0"/>
          <w:numId w:val="30"/>
        </w:numPr>
        <w:spacing w:line="276" w:lineRule="auto"/>
        <w:rPr>
          <w:rFonts w:ascii="Arial" w:hAnsi="Arial" w:cs="Arial"/>
          <w:sz w:val="21"/>
          <w:szCs w:val="21"/>
        </w:rPr>
      </w:pPr>
      <w:r w:rsidRPr="00ED45DE">
        <w:rPr>
          <w:rFonts w:ascii="Arial" w:hAnsi="Arial" w:cs="Arial" w:hint="cs"/>
          <w:sz w:val="21"/>
          <w:szCs w:val="21"/>
        </w:rPr>
        <w:t>Educational institution partnerships</w:t>
      </w:r>
    </w:p>
    <w:p w14:paraId="5FF023F4" w14:textId="77777777" w:rsidR="003B5ED8" w:rsidRPr="00ED45DE" w:rsidRDefault="003B5ED8" w:rsidP="00461907">
      <w:pPr>
        <w:pStyle w:val="whitespace-normal"/>
        <w:numPr>
          <w:ilvl w:val="0"/>
          <w:numId w:val="30"/>
        </w:numPr>
        <w:spacing w:line="276" w:lineRule="auto"/>
        <w:rPr>
          <w:rFonts w:ascii="Arial" w:hAnsi="Arial" w:cs="Arial"/>
          <w:sz w:val="21"/>
          <w:szCs w:val="21"/>
        </w:rPr>
      </w:pPr>
      <w:r w:rsidRPr="00ED45DE">
        <w:rPr>
          <w:rFonts w:ascii="Arial" w:hAnsi="Arial" w:cs="Arial" w:hint="cs"/>
          <w:sz w:val="21"/>
          <w:szCs w:val="21"/>
        </w:rPr>
        <w:t>Innovation competitions</w:t>
      </w:r>
    </w:p>
    <w:p w14:paraId="1AA023BB" w14:textId="77777777" w:rsidR="003B5ED8" w:rsidRPr="00ED45DE" w:rsidRDefault="003B5ED8" w:rsidP="00461907">
      <w:pPr>
        <w:pStyle w:val="whitespace-normal"/>
        <w:numPr>
          <w:ilvl w:val="0"/>
          <w:numId w:val="30"/>
        </w:numPr>
        <w:spacing w:line="276" w:lineRule="auto"/>
        <w:rPr>
          <w:rFonts w:ascii="Arial" w:hAnsi="Arial" w:cs="Arial"/>
          <w:sz w:val="21"/>
          <w:szCs w:val="21"/>
        </w:rPr>
      </w:pPr>
      <w:r w:rsidRPr="00ED45DE">
        <w:rPr>
          <w:rFonts w:ascii="Arial" w:hAnsi="Arial" w:cs="Arial" w:hint="cs"/>
          <w:sz w:val="21"/>
          <w:szCs w:val="21"/>
        </w:rPr>
        <w:t>Mentorship programs</w:t>
      </w:r>
    </w:p>
    <w:p w14:paraId="0C87797B"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Disability Inclusion:</w:t>
      </w:r>
    </w:p>
    <w:p w14:paraId="444C0E2B" w14:textId="77777777" w:rsidR="003B5ED8" w:rsidRPr="00ED45DE" w:rsidRDefault="003B5ED8" w:rsidP="00461907">
      <w:pPr>
        <w:pStyle w:val="whitespace-normal"/>
        <w:numPr>
          <w:ilvl w:val="0"/>
          <w:numId w:val="31"/>
        </w:numPr>
        <w:spacing w:line="276" w:lineRule="auto"/>
        <w:rPr>
          <w:rFonts w:ascii="Arial" w:hAnsi="Arial" w:cs="Arial"/>
          <w:sz w:val="21"/>
          <w:szCs w:val="21"/>
        </w:rPr>
      </w:pPr>
      <w:r w:rsidRPr="00ED45DE">
        <w:rPr>
          <w:rFonts w:ascii="Arial" w:hAnsi="Arial" w:cs="Arial" w:hint="cs"/>
          <w:sz w:val="21"/>
          <w:szCs w:val="21"/>
        </w:rPr>
        <w:t>Sign language interpreters</w:t>
      </w:r>
    </w:p>
    <w:p w14:paraId="34C86116" w14:textId="77777777" w:rsidR="003B5ED8" w:rsidRPr="00ED45DE" w:rsidRDefault="003B5ED8" w:rsidP="00461907">
      <w:pPr>
        <w:pStyle w:val="whitespace-normal"/>
        <w:numPr>
          <w:ilvl w:val="0"/>
          <w:numId w:val="31"/>
        </w:numPr>
        <w:spacing w:line="276" w:lineRule="auto"/>
        <w:rPr>
          <w:rFonts w:ascii="Arial" w:hAnsi="Arial" w:cs="Arial"/>
          <w:sz w:val="21"/>
          <w:szCs w:val="21"/>
        </w:rPr>
      </w:pPr>
      <w:r w:rsidRPr="00ED45DE">
        <w:rPr>
          <w:rFonts w:ascii="Arial" w:hAnsi="Arial" w:cs="Arial" w:hint="cs"/>
          <w:sz w:val="21"/>
          <w:szCs w:val="21"/>
        </w:rPr>
        <w:t>Braille materials</w:t>
      </w:r>
    </w:p>
    <w:p w14:paraId="06415E31" w14:textId="77777777" w:rsidR="003B5ED8" w:rsidRPr="00ED45DE" w:rsidRDefault="003B5ED8" w:rsidP="00461907">
      <w:pPr>
        <w:pStyle w:val="whitespace-normal"/>
        <w:numPr>
          <w:ilvl w:val="0"/>
          <w:numId w:val="31"/>
        </w:numPr>
        <w:spacing w:line="276" w:lineRule="auto"/>
        <w:rPr>
          <w:rFonts w:ascii="Arial" w:hAnsi="Arial" w:cs="Arial"/>
          <w:sz w:val="21"/>
          <w:szCs w:val="21"/>
        </w:rPr>
      </w:pPr>
      <w:r w:rsidRPr="00ED45DE">
        <w:rPr>
          <w:rFonts w:ascii="Arial" w:hAnsi="Arial" w:cs="Arial" w:hint="cs"/>
          <w:sz w:val="21"/>
          <w:szCs w:val="21"/>
        </w:rPr>
        <w:t>Accessible venues</w:t>
      </w:r>
    </w:p>
    <w:p w14:paraId="14C71F12" w14:textId="77777777" w:rsidR="003B5ED8" w:rsidRPr="00ED45DE" w:rsidRDefault="003B5ED8" w:rsidP="00461907">
      <w:pPr>
        <w:pStyle w:val="whitespace-normal"/>
        <w:numPr>
          <w:ilvl w:val="0"/>
          <w:numId w:val="31"/>
        </w:numPr>
        <w:spacing w:line="276" w:lineRule="auto"/>
        <w:rPr>
          <w:rFonts w:ascii="Arial" w:hAnsi="Arial" w:cs="Arial"/>
          <w:sz w:val="21"/>
          <w:szCs w:val="21"/>
        </w:rPr>
      </w:pPr>
      <w:r w:rsidRPr="00ED45DE">
        <w:rPr>
          <w:rFonts w:ascii="Arial" w:hAnsi="Arial" w:cs="Arial" w:hint="cs"/>
          <w:sz w:val="21"/>
          <w:szCs w:val="21"/>
        </w:rPr>
        <w:t>Assistive technology</w:t>
      </w:r>
    </w:p>
    <w:p w14:paraId="35FFC1E4" w14:textId="77777777" w:rsidR="003B5ED8" w:rsidRPr="00ED45DE" w:rsidRDefault="003B5ED8" w:rsidP="00461907">
      <w:pPr>
        <w:pStyle w:val="whitespace-normal"/>
        <w:numPr>
          <w:ilvl w:val="0"/>
          <w:numId w:val="31"/>
        </w:numPr>
        <w:spacing w:line="276" w:lineRule="auto"/>
        <w:rPr>
          <w:rFonts w:ascii="Arial" w:hAnsi="Arial" w:cs="Arial"/>
          <w:sz w:val="21"/>
          <w:szCs w:val="21"/>
        </w:rPr>
      </w:pPr>
      <w:r w:rsidRPr="00ED45DE">
        <w:rPr>
          <w:rFonts w:ascii="Arial" w:hAnsi="Arial" w:cs="Arial" w:hint="cs"/>
          <w:sz w:val="21"/>
          <w:szCs w:val="21"/>
        </w:rPr>
        <w:t>Disability organization partnerships</w:t>
      </w:r>
    </w:p>
    <w:p w14:paraId="2FBE2531"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Marginalized Communities:</w:t>
      </w:r>
    </w:p>
    <w:p w14:paraId="2CA588B7" w14:textId="77777777" w:rsidR="003B5ED8" w:rsidRPr="00ED45DE" w:rsidRDefault="003B5ED8" w:rsidP="00461907">
      <w:pPr>
        <w:pStyle w:val="whitespace-normal"/>
        <w:numPr>
          <w:ilvl w:val="0"/>
          <w:numId w:val="32"/>
        </w:numPr>
        <w:spacing w:line="276" w:lineRule="auto"/>
        <w:rPr>
          <w:rFonts w:ascii="Arial" w:hAnsi="Arial" w:cs="Arial"/>
          <w:sz w:val="21"/>
          <w:szCs w:val="21"/>
        </w:rPr>
      </w:pPr>
      <w:r w:rsidRPr="00ED45DE">
        <w:rPr>
          <w:rFonts w:ascii="Arial" w:hAnsi="Arial" w:cs="Arial" w:hint="cs"/>
          <w:sz w:val="21"/>
          <w:szCs w:val="21"/>
        </w:rPr>
        <w:lastRenderedPageBreak/>
        <w:t>Mobile consultations</w:t>
      </w:r>
    </w:p>
    <w:p w14:paraId="657AABFF" w14:textId="77777777" w:rsidR="003B5ED8" w:rsidRPr="00ED45DE" w:rsidRDefault="003B5ED8" w:rsidP="00461907">
      <w:pPr>
        <w:pStyle w:val="whitespace-normal"/>
        <w:numPr>
          <w:ilvl w:val="0"/>
          <w:numId w:val="32"/>
        </w:numPr>
        <w:spacing w:line="276" w:lineRule="auto"/>
        <w:rPr>
          <w:rFonts w:ascii="Arial" w:hAnsi="Arial" w:cs="Arial"/>
          <w:sz w:val="21"/>
          <w:szCs w:val="21"/>
        </w:rPr>
      </w:pPr>
      <w:r w:rsidRPr="00ED45DE">
        <w:rPr>
          <w:rFonts w:ascii="Arial" w:hAnsi="Arial" w:cs="Arial" w:hint="cs"/>
          <w:sz w:val="21"/>
          <w:szCs w:val="21"/>
        </w:rPr>
        <w:t>Cultural mediators</w:t>
      </w:r>
    </w:p>
    <w:p w14:paraId="2E253579" w14:textId="77777777" w:rsidR="003B5ED8" w:rsidRPr="00ED45DE" w:rsidRDefault="003B5ED8" w:rsidP="00461907">
      <w:pPr>
        <w:pStyle w:val="whitespace-normal"/>
        <w:numPr>
          <w:ilvl w:val="0"/>
          <w:numId w:val="32"/>
        </w:numPr>
        <w:spacing w:line="276" w:lineRule="auto"/>
        <w:rPr>
          <w:rFonts w:ascii="Arial" w:hAnsi="Arial" w:cs="Arial"/>
          <w:sz w:val="21"/>
          <w:szCs w:val="21"/>
        </w:rPr>
      </w:pPr>
      <w:r w:rsidRPr="00ED45DE">
        <w:rPr>
          <w:rFonts w:ascii="Arial" w:hAnsi="Arial" w:cs="Arial" w:hint="cs"/>
          <w:sz w:val="21"/>
          <w:szCs w:val="21"/>
        </w:rPr>
        <w:t>Traditional communication channels</w:t>
      </w:r>
    </w:p>
    <w:p w14:paraId="648122A5" w14:textId="77777777" w:rsidR="003B5ED8" w:rsidRPr="00ED45DE" w:rsidRDefault="003B5ED8" w:rsidP="00461907">
      <w:pPr>
        <w:pStyle w:val="whitespace-normal"/>
        <w:numPr>
          <w:ilvl w:val="0"/>
          <w:numId w:val="32"/>
        </w:numPr>
        <w:spacing w:line="276" w:lineRule="auto"/>
        <w:rPr>
          <w:rFonts w:ascii="Arial" w:hAnsi="Arial" w:cs="Arial"/>
          <w:sz w:val="21"/>
          <w:szCs w:val="21"/>
        </w:rPr>
      </w:pPr>
      <w:r w:rsidRPr="00ED45DE">
        <w:rPr>
          <w:rFonts w:ascii="Arial" w:hAnsi="Arial" w:cs="Arial" w:hint="cs"/>
          <w:sz w:val="21"/>
          <w:szCs w:val="21"/>
        </w:rPr>
        <w:t>Community entry protocols</w:t>
      </w:r>
    </w:p>
    <w:p w14:paraId="491AFCEA" w14:textId="77777777" w:rsidR="003B5ED8" w:rsidRPr="00ED45DE" w:rsidRDefault="003B5ED8" w:rsidP="00461907">
      <w:pPr>
        <w:pStyle w:val="whitespace-normal"/>
        <w:numPr>
          <w:ilvl w:val="0"/>
          <w:numId w:val="32"/>
        </w:numPr>
        <w:spacing w:line="276" w:lineRule="auto"/>
        <w:rPr>
          <w:rFonts w:ascii="Arial" w:hAnsi="Arial" w:cs="Arial"/>
          <w:sz w:val="21"/>
          <w:szCs w:val="21"/>
        </w:rPr>
      </w:pPr>
      <w:r w:rsidRPr="00ED45DE">
        <w:rPr>
          <w:rFonts w:ascii="Arial" w:hAnsi="Arial" w:cs="Arial" w:hint="cs"/>
          <w:sz w:val="21"/>
          <w:szCs w:val="21"/>
        </w:rPr>
        <w:t>Flexible timing arrangement</w:t>
      </w:r>
    </w:p>
    <w:p w14:paraId="2B658935" w14:textId="77777777" w:rsidR="003B5ED8" w:rsidRPr="00ED45DE" w:rsidRDefault="003B5ED8" w:rsidP="00461907">
      <w:pPr>
        <w:pStyle w:val="Heading2"/>
        <w:spacing w:line="276" w:lineRule="auto"/>
        <w:rPr>
          <w:rFonts w:ascii="Arial" w:hAnsi="Arial" w:cs="Arial"/>
          <w:sz w:val="21"/>
          <w:szCs w:val="21"/>
        </w:rPr>
      </w:pPr>
      <w:r w:rsidRPr="00ED45DE">
        <w:rPr>
          <w:rFonts w:ascii="Arial" w:hAnsi="Arial" w:cs="Arial" w:hint="cs"/>
          <w:sz w:val="21"/>
          <w:szCs w:val="21"/>
        </w:rPr>
        <w:t>FOURTH SCHEDULE - LICENSING FORMS AND PROCEDURES</w:t>
      </w:r>
    </w:p>
    <w:p w14:paraId="714D74D1" w14:textId="77777777" w:rsidR="003B5ED8" w:rsidRPr="00ED45DE" w:rsidRDefault="003B5ED8" w:rsidP="00461907">
      <w:pPr>
        <w:pStyle w:val="whitespace-normal"/>
        <w:spacing w:line="276" w:lineRule="auto"/>
        <w:rPr>
          <w:rFonts w:ascii="Arial" w:hAnsi="Arial" w:cs="Arial"/>
          <w:sz w:val="21"/>
          <w:szCs w:val="21"/>
        </w:rPr>
      </w:pPr>
      <w:r w:rsidRPr="00ED45DE">
        <w:rPr>
          <w:rStyle w:val="Emphasis"/>
          <w:rFonts w:ascii="Arial" w:hAnsi="Arial" w:cs="Arial" w:hint="cs"/>
          <w:sz w:val="21"/>
          <w:szCs w:val="21"/>
        </w:rPr>
        <w:t>(Section 56)</w:t>
      </w:r>
    </w:p>
    <w:p w14:paraId="43876977" w14:textId="77777777" w:rsidR="003B5ED8" w:rsidRPr="00ED45DE" w:rsidRDefault="003B5ED8" w:rsidP="00461907">
      <w:pPr>
        <w:pStyle w:val="Heading3"/>
        <w:spacing w:line="276" w:lineRule="auto"/>
        <w:rPr>
          <w:rFonts w:ascii="Arial" w:hAnsi="Arial" w:cs="Arial"/>
          <w:sz w:val="21"/>
          <w:szCs w:val="21"/>
        </w:rPr>
      </w:pPr>
      <w:r w:rsidRPr="00ED45DE">
        <w:rPr>
          <w:rFonts w:ascii="Arial" w:hAnsi="Arial" w:cs="Arial" w:hint="cs"/>
          <w:sz w:val="21"/>
          <w:szCs w:val="21"/>
        </w:rPr>
        <w:t>FORM WS-1: APPLICATION FOR WATER SERVICE PROVIDER LICENSE</w:t>
      </w:r>
    </w:p>
    <w:p w14:paraId="3CE5D7AB"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SECTION A: APPLICANT INFORMATION</w:t>
      </w:r>
    </w:p>
    <w:p w14:paraId="588F8201" w14:textId="77777777" w:rsidR="003B5ED8" w:rsidRPr="00ED45DE" w:rsidRDefault="003B5ED8" w:rsidP="00461907">
      <w:pPr>
        <w:pStyle w:val="whitespace-normal"/>
        <w:numPr>
          <w:ilvl w:val="0"/>
          <w:numId w:val="17"/>
        </w:numPr>
        <w:spacing w:line="276" w:lineRule="auto"/>
        <w:rPr>
          <w:rFonts w:ascii="Arial" w:hAnsi="Arial" w:cs="Arial"/>
          <w:sz w:val="21"/>
          <w:szCs w:val="21"/>
        </w:rPr>
      </w:pPr>
      <w:r w:rsidRPr="00ED45DE">
        <w:rPr>
          <w:rFonts w:ascii="Arial" w:hAnsi="Arial" w:cs="Arial" w:hint="cs"/>
          <w:sz w:val="21"/>
          <w:szCs w:val="21"/>
        </w:rPr>
        <w:t>Name of Organization: ________________________</w:t>
      </w:r>
    </w:p>
    <w:p w14:paraId="147B33C3" w14:textId="77777777" w:rsidR="003B5ED8" w:rsidRPr="00ED45DE" w:rsidRDefault="003B5ED8" w:rsidP="00461907">
      <w:pPr>
        <w:pStyle w:val="whitespace-normal"/>
        <w:numPr>
          <w:ilvl w:val="0"/>
          <w:numId w:val="17"/>
        </w:numPr>
        <w:spacing w:line="276" w:lineRule="auto"/>
        <w:rPr>
          <w:rFonts w:ascii="Arial" w:hAnsi="Arial" w:cs="Arial"/>
          <w:sz w:val="21"/>
          <w:szCs w:val="21"/>
        </w:rPr>
      </w:pPr>
      <w:r w:rsidRPr="00ED45DE">
        <w:rPr>
          <w:rFonts w:ascii="Arial" w:hAnsi="Arial" w:cs="Arial" w:hint="cs"/>
          <w:sz w:val="21"/>
          <w:szCs w:val="21"/>
        </w:rPr>
        <w:t>Registration Number: _________________________</w:t>
      </w:r>
    </w:p>
    <w:p w14:paraId="557D79AF" w14:textId="77777777" w:rsidR="003B5ED8" w:rsidRPr="00ED45DE" w:rsidRDefault="003B5ED8" w:rsidP="00461907">
      <w:pPr>
        <w:pStyle w:val="whitespace-normal"/>
        <w:numPr>
          <w:ilvl w:val="0"/>
          <w:numId w:val="17"/>
        </w:numPr>
        <w:spacing w:line="276" w:lineRule="auto"/>
        <w:rPr>
          <w:rFonts w:ascii="Arial" w:hAnsi="Arial" w:cs="Arial"/>
          <w:sz w:val="21"/>
          <w:szCs w:val="21"/>
        </w:rPr>
      </w:pPr>
      <w:r w:rsidRPr="00ED45DE">
        <w:rPr>
          <w:rFonts w:ascii="Arial" w:hAnsi="Arial" w:cs="Arial" w:hint="cs"/>
          <w:sz w:val="21"/>
          <w:szCs w:val="21"/>
        </w:rPr>
        <w:t>Physical Address: ____________________________</w:t>
      </w:r>
    </w:p>
    <w:p w14:paraId="49B2111B" w14:textId="77777777" w:rsidR="003B5ED8" w:rsidRPr="00ED45DE" w:rsidRDefault="003B5ED8" w:rsidP="00461907">
      <w:pPr>
        <w:pStyle w:val="whitespace-normal"/>
        <w:numPr>
          <w:ilvl w:val="0"/>
          <w:numId w:val="17"/>
        </w:numPr>
        <w:spacing w:line="276" w:lineRule="auto"/>
        <w:rPr>
          <w:rFonts w:ascii="Arial" w:hAnsi="Arial" w:cs="Arial"/>
          <w:sz w:val="21"/>
          <w:szCs w:val="21"/>
        </w:rPr>
      </w:pPr>
      <w:r w:rsidRPr="00ED45DE">
        <w:rPr>
          <w:rFonts w:ascii="Arial" w:hAnsi="Arial" w:cs="Arial" w:hint="cs"/>
          <w:sz w:val="21"/>
          <w:szCs w:val="21"/>
        </w:rPr>
        <w:t>Postal Address: ______________________________</w:t>
      </w:r>
    </w:p>
    <w:p w14:paraId="4F470D2D" w14:textId="77777777" w:rsidR="003B5ED8" w:rsidRPr="00ED45DE" w:rsidRDefault="003B5ED8" w:rsidP="00461907">
      <w:pPr>
        <w:pStyle w:val="whitespace-normal"/>
        <w:numPr>
          <w:ilvl w:val="0"/>
          <w:numId w:val="17"/>
        </w:numPr>
        <w:spacing w:line="276" w:lineRule="auto"/>
        <w:rPr>
          <w:rFonts w:ascii="Arial" w:hAnsi="Arial" w:cs="Arial"/>
          <w:sz w:val="21"/>
          <w:szCs w:val="21"/>
        </w:rPr>
      </w:pPr>
      <w:r w:rsidRPr="00ED45DE">
        <w:rPr>
          <w:rFonts w:ascii="Arial" w:hAnsi="Arial" w:cs="Arial" w:hint="cs"/>
          <w:sz w:val="21"/>
          <w:szCs w:val="21"/>
        </w:rPr>
        <w:t>Contact Person: ______________________________</w:t>
      </w:r>
    </w:p>
    <w:p w14:paraId="73D1656A" w14:textId="77777777" w:rsidR="003B5ED8" w:rsidRPr="00ED45DE" w:rsidRDefault="003B5ED8" w:rsidP="00461907">
      <w:pPr>
        <w:pStyle w:val="whitespace-normal"/>
        <w:numPr>
          <w:ilvl w:val="0"/>
          <w:numId w:val="17"/>
        </w:numPr>
        <w:spacing w:line="276" w:lineRule="auto"/>
        <w:rPr>
          <w:rFonts w:ascii="Arial" w:hAnsi="Arial" w:cs="Arial"/>
          <w:sz w:val="21"/>
          <w:szCs w:val="21"/>
        </w:rPr>
      </w:pPr>
      <w:r w:rsidRPr="00ED45DE">
        <w:rPr>
          <w:rFonts w:ascii="Arial" w:hAnsi="Arial" w:cs="Arial" w:hint="cs"/>
          <w:sz w:val="21"/>
          <w:szCs w:val="21"/>
        </w:rPr>
        <w:t>Telephone: _________ Email: ___________________</w:t>
      </w:r>
    </w:p>
    <w:p w14:paraId="432C8D31"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SECTION B: SERVICE CLASSIFICATION</w:t>
      </w:r>
      <w:r w:rsidRPr="00ED45DE">
        <w:rPr>
          <w:rFonts w:ascii="Arial" w:hAnsi="Arial" w:cs="Arial" w:hint="cs"/>
          <w:sz w:val="21"/>
          <w:szCs w:val="21"/>
        </w:rPr>
        <w:t xml:space="preserve"> □ Class A (&gt;10,000 people) □ Class B (1,000-10,000) □ Class C (&lt;1,000)</w:t>
      </w:r>
    </w:p>
    <w:p w14:paraId="1F316A0B"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SECTION C: SERVICE AREA DETAILS</w:t>
      </w:r>
    </w:p>
    <w:p w14:paraId="45BDE849" w14:textId="77777777" w:rsidR="003B5ED8" w:rsidRPr="00ED45DE" w:rsidRDefault="003B5ED8" w:rsidP="00461907">
      <w:pPr>
        <w:pStyle w:val="whitespace-normal"/>
        <w:numPr>
          <w:ilvl w:val="0"/>
          <w:numId w:val="18"/>
        </w:numPr>
        <w:spacing w:line="276" w:lineRule="auto"/>
        <w:rPr>
          <w:rFonts w:ascii="Arial" w:hAnsi="Arial" w:cs="Arial"/>
          <w:sz w:val="21"/>
          <w:szCs w:val="21"/>
        </w:rPr>
      </w:pPr>
      <w:r w:rsidRPr="00ED45DE">
        <w:rPr>
          <w:rFonts w:ascii="Arial" w:hAnsi="Arial" w:cs="Arial" w:hint="cs"/>
          <w:sz w:val="21"/>
          <w:szCs w:val="21"/>
        </w:rPr>
        <w:t>Proposed Service Area: _______________________</w:t>
      </w:r>
    </w:p>
    <w:p w14:paraId="21850C84" w14:textId="77777777" w:rsidR="003B5ED8" w:rsidRPr="00ED45DE" w:rsidRDefault="003B5ED8" w:rsidP="00461907">
      <w:pPr>
        <w:pStyle w:val="whitespace-normal"/>
        <w:numPr>
          <w:ilvl w:val="0"/>
          <w:numId w:val="18"/>
        </w:numPr>
        <w:spacing w:line="276" w:lineRule="auto"/>
        <w:rPr>
          <w:rFonts w:ascii="Arial" w:hAnsi="Arial" w:cs="Arial"/>
          <w:sz w:val="21"/>
          <w:szCs w:val="21"/>
        </w:rPr>
      </w:pPr>
      <w:r w:rsidRPr="00ED45DE">
        <w:rPr>
          <w:rFonts w:ascii="Arial" w:hAnsi="Arial" w:cs="Arial" w:hint="cs"/>
          <w:sz w:val="21"/>
          <w:szCs w:val="21"/>
        </w:rPr>
        <w:t>Population to be Served: _____________________</w:t>
      </w:r>
    </w:p>
    <w:p w14:paraId="083DEF2F" w14:textId="77777777" w:rsidR="003B5ED8" w:rsidRPr="00ED45DE" w:rsidRDefault="003B5ED8" w:rsidP="00461907">
      <w:pPr>
        <w:pStyle w:val="whitespace-normal"/>
        <w:numPr>
          <w:ilvl w:val="0"/>
          <w:numId w:val="18"/>
        </w:numPr>
        <w:spacing w:line="276" w:lineRule="auto"/>
        <w:rPr>
          <w:rFonts w:ascii="Arial" w:hAnsi="Arial" w:cs="Arial"/>
          <w:sz w:val="21"/>
          <w:szCs w:val="21"/>
        </w:rPr>
      </w:pPr>
      <w:r w:rsidRPr="00ED45DE">
        <w:rPr>
          <w:rFonts w:ascii="Arial" w:hAnsi="Arial" w:cs="Arial" w:hint="cs"/>
          <w:sz w:val="21"/>
          <w:szCs w:val="21"/>
        </w:rPr>
        <w:t>Geographic Boundaries (attach map): ____________</w:t>
      </w:r>
    </w:p>
    <w:p w14:paraId="4B0D9FA3" w14:textId="77777777" w:rsidR="003B5ED8" w:rsidRPr="00ED45DE" w:rsidRDefault="003B5ED8" w:rsidP="00461907">
      <w:pPr>
        <w:pStyle w:val="whitespace-normal"/>
        <w:numPr>
          <w:ilvl w:val="0"/>
          <w:numId w:val="18"/>
        </w:numPr>
        <w:spacing w:line="276" w:lineRule="auto"/>
        <w:rPr>
          <w:rFonts w:ascii="Arial" w:hAnsi="Arial" w:cs="Arial"/>
          <w:sz w:val="21"/>
          <w:szCs w:val="21"/>
        </w:rPr>
      </w:pPr>
      <w:r w:rsidRPr="00ED45DE">
        <w:rPr>
          <w:rFonts w:ascii="Arial" w:hAnsi="Arial" w:cs="Arial" w:hint="cs"/>
          <w:sz w:val="21"/>
          <w:szCs w:val="21"/>
        </w:rPr>
        <w:t>Existing Infrastructure: ______________________</w:t>
      </w:r>
    </w:p>
    <w:p w14:paraId="64B20794"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SECTION D: TECHNICAL CAPACITY</w:t>
      </w:r>
    </w:p>
    <w:p w14:paraId="1CD9B107" w14:textId="77777777" w:rsidR="003B5ED8" w:rsidRPr="00ED45DE" w:rsidRDefault="003B5ED8" w:rsidP="00461907">
      <w:pPr>
        <w:pStyle w:val="whitespace-normal"/>
        <w:numPr>
          <w:ilvl w:val="0"/>
          <w:numId w:val="19"/>
        </w:numPr>
        <w:spacing w:line="276" w:lineRule="auto"/>
        <w:rPr>
          <w:rFonts w:ascii="Arial" w:hAnsi="Arial" w:cs="Arial"/>
          <w:sz w:val="21"/>
          <w:szCs w:val="21"/>
        </w:rPr>
      </w:pPr>
      <w:r w:rsidRPr="00ED45DE">
        <w:rPr>
          <w:rFonts w:ascii="Arial" w:hAnsi="Arial" w:cs="Arial" w:hint="cs"/>
          <w:sz w:val="21"/>
          <w:szCs w:val="21"/>
        </w:rPr>
        <w:t>Water Sources (type, yield, quality): ___________</w:t>
      </w:r>
    </w:p>
    <w:p w14:paraId="66692179" w14:textId="77777777" w:rsidR="003B5ED8" w:rsidRPr="00ED45DE" w:rsidRDefault="003B5ED8" w:rsidP="00461907">
      <w:pPr>
        <w:pStyle w:val="whitespace-normal"/>
        <w:numPr>
          <w:ilvl w:val="0"/>
          <w:numId w:val="19"/>
        </w:numPr>
        <w:spacing w:line="276" w:lineRule="auto"/>
        <w:rPr>
          <w:rFonts w:ascii="Arial" w:hAnsi="Arial" w:cs="Arial"/>
          <w:sz w:val="21"/>
          <w:szCs w:val="21"/>
        </w:rPr>
      </w:pPr>
      <w:r w:rsidRPr="00ED45DE">
        <w:rPr>
          <w:rFonts w:ascii="Arial" w:hAnsi="Arial" w:cs="Arial" w:hint="cs"/>
          <w:sz w:val="21"/>
          <w:szCs w:val="21"/>
        </w:rPr>
        <w:t>Treatment Facilities: ________________________</w:t>
      </w:r>
    </w:p>
    <w:p w14:paraId="6A36072E" w14:textId="77777777" w:rsidR="003B5ED8" w:rsidRPr="00ED45DE" w:rsidRDefault="003B5ED8" w:rsidP="00461907">
      <w:pPr>
        <w:pStyle w:val="whitespace-normal"/>
        <w:numPr>
          <w:ilvl w:val="0"/>
          <w:numId w:val="19"/>
        </w:numPr>
        <w:spacing w:line="276" w:lineRule="auto"/>
        <w:rPr>
          <w:rFonts w:ascii="Arial" w:hAnsi="Arial" w:cs="Arial"/>
          <w:sz w:val="21"/>
          <w:szCs w:val="21"/>
        </w:rPr>
      </w:pPr>
      <w:r w:rsidRPr="00ED45DE">
        <w:rPr>
          <w:rFonts w:ascii="Arial" w:hAnsi="Arial" w:cs="Arial" w:hint="cs"/>
          <w:sz w:val="21"/>
          <w:szCs w:val="21"/>
        </w:rPr>
        <w:t>Distribution Network: _________________________</w:t>
      </w:r>
    </w:p>
    <w:p w14:paraId="35BE62F4" w14:textId="77777777" w:rsidR="003B5ED8" w:rsidRPr="00ED45DE" w:rsidRDefault="003B5ED8" w:rsidP="00461907">
      <w:pPr>
        <w:pStyle w:val="whitespace-normal"/>
        <w:numPr>
          <w:ilvl w:val="0"/>
          <w:numId w:val="19"/>
        </w:numPr>
        <w:spacing w:line="276" w:lineRule="auto"/>
        <w:rPr>
          <w:rFonts w:ascii="Arial" w:hAnsi="Arial" w:cs="Arial"/>
          <w:sz w:val="21"/>
          <w:szCs w:val="21"/>
        </w:rPr>
      </w:pPr>
      <w:r w:rsidRPr="00ED45DE">
        <w:rPr>
          <w:rFonts w:ascii="Arial" w:hAnsi="Arial" w:cs="Arial" w:hint="cs"/>
          <w:sz w:val="21"/>
          <w:szCs w:val="21"/>
        </w:rPr>
        <w:t>Storage Capacity: ____________________________</w:t>
      </w:r>
    </w:p>
    <w:p w14:paraId="63E6EC0D"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SECTION E: FINANCIAL INFORMATION</w:t>
      </w:r>
    </w:p>
    <w:p w14:paraId="2CFA9E84" w14:textId="77777777" w:rsidR="003B5ED8" w:rsidRPr="00ED45DE" w:rsidRDefault="003B5ED8" w:rsidP="00461907">
      <w:pPr>
        <w:pStyle w:val="whitespace-normal"/>
        <w:numPr>
          <w:ilvl w:val="0"/>
          <w:numId w:val="20"/>
        </w:numPr>
        <w:spacing w:line="276" w:lineRule="auto"/>
        <w:rPr>
          <w:rFonts w:ascii="Arial" w:hAnsi="Arial" w:cs="Arial"/>
          <w:sz w:val="21"/>
          <w:szCs w:val="21"/>
        </w:rPr>
      </w:pPr>
      <w:r w:rsidRPr="00ED45DE">
        <w:rPr>
          <w:rFonts w:ascii="Arial" w:hAnsi="Arial" w:cs="Arial" w:hint="cs"/>
          <w:sz w:val="21"/>
          <w:szCs w:val="21"/>
        </w:rPr>
        <w:t>Proposed Tariff Structure: ___________________</w:t>
      </w:r>
    </w:p>
    <w:p w14:paraId="25A00818" w14:textId="77777777" w:rsidR="003B5ED8" w:rsidRPr="00ED45DE" w:rsidRDefault="003B5ED8" w:rsidP="00461907">
      <w:pPr>
        <w:pStyle w:val="whitespace-normal"/>
        <w:numPr>
          <w:ilvl w:val="0"/>
          <w:numId w:val="20"/>
        </w:numPr>
        <w:spacing w:line="276" w:lineRule="auto"/>
        <w:rPr>
          <w:rFonts w:ascii="Arial" w:hAnsi="Arial" w:cs="Arial"/>
          <w:sz w:val="21"/>
          <w:szCs w:val="21"/>
        </w:rPr>
      </w:pPr>
      <w:r w:rsidRPr="00ED45DE">
        <w:rPr>
          <w:rFonts w:ascii="Arial" w:hAnsi="Arial" w:cs="Arial" w:hint="cs"/>
          <w:sz w:val="21"/>
          <w:szCs w:val="21"/>
        </w:rPr>
        <w:t>Investment Plan (5 years): ____________________</w:t>
      </w:r>
    </w:p>
    <w:p w14:paraId="076347E8" w14:textId="77777777" w:rsidR="003B5ED8" w:rsidRPr="00ED45DE" w:rsidRDefault="003B5ED8" w:rsidP="00461907">
      <w:pPr>
        <w:pStyle w:val="whitespace-normal"/>
        <w:numPr>
          <w:ilvl w:val="0"/>
          <w:numId w:val="20"/>
        </w:numPr>
        <w:spacing w:line="276" w:lineRule="auto"/>
        <w:rPr>
          <w:rFonts w:ascii="Arial" w:hAnsi="Arial" w:cs="Arial"/>
          <w:sz w:val="21"/>
          <w:szCs w:val="21"/>
        </w:rPr>
      </w:pPr>
      <w:r w:rsidRPr="00ED45DE">
        <w:rPr>
          <w:rFonts w:ascii="Arial" w:hAnsi="Arial" w:cs="Arial" w:hint="cs"/>
          <w:sz w:val="21"/>
          <w:szCs w:val="21"/>
        </w:rPr>
        <w:t>Revenue Projections: _________________________</w:t>
      </w:r>
    </w:p>
    <w:p w14:paraId="06CA31D4" w14:textId="77777777" w:rsidR="003B5ED8" w:rsidRPr="00ED45DE" w:rsidRDefault="003B5ED8" w:rsidP="00461907">
      <w:pPr>
        <w:pStyle w:val="whitespace-normal"/>
        <w:numPr>
          <w:ilvl w:val="0"/>
          <w:numId w:val="20"/>
        </w:numPr>
        <w:spacing w:line="276" w:lineRule="auto"/>
        <w:rPr>
          <w:rFonts w:ascii="Arial" w:hAnsi="Arial" w:cs="Arial"/>
          <w:sz w:val="21"/>
          <w:szCs w:val="21"/>
        </w:rPr>
      </w:pPr>
      <w:r w:rsidRPr="00ED45DE">
        <w:rPr>
          <w:rFonts w:ascii="Arial" w:hAnsi="Arial" w:cs="Arial" w:hint="cs"/>
          <w:sz w:val="21"/>
          <w:szCs w:val="21"/>
        </w:rPr>
        <w:t>Bank Statements (last 12 months): ______________</w:t>
      </w:r>
    </w:p>
    <w:p w14:paraId="15E63B61" w14:textId="77777777" w:rsidR="003B5ED8" w:rsidRPr="00ED45DE" w:rsidRDefault="003B5ED8" w:rsidP="00461907">
      <w:pPr>
        <w:pStyle w:val="whitespace-normal"/>
        <w:spacing w:line="276" w:lineRule="auto"/>
        <w:rPr>
          <w:rStyle w:val="Strong"/>
          <w:rFonts w:ascii="Arial" w:hAnsi="Arial" w:cs="Arial"/>
          <w:sz w:val="21"/>
          <w:szCs w:val="21"/>
        </w:rPr>
      </w:pPr>
    </w:p>
    <w:p w14:paraId="3C80B5E8" w14:textId="57D64C60" w:rsidR="003B5ED8" w:rsidRPr="00ED45DE" w:rsidRDefault="003B5ED8" w:rsidP="00461907">
      <w:pPr>
        <w:pStyle w:val="whitespace-normal"/>
        <w:spacing w:line="276" w:lineRule="auto"/>
        <w:rPr>
          <w:rStyle w:val="Strong"/>
          <w:rFonts w:ascii="Arial" w:hAnsi="Arial" w:cs="Arial"/>
          <w:sz w:val="21"/>
          <w:szCs w:val="21"/>
        </w:rPr>
      </w:pPr>
    </w:p>
    <w:p w14:paraId="30CF4B91" w14:textId="77777777" w:rsidR="003B5ED8" w:rsidRPr="00ED45DE" w:rsidRDefault="003B5ED8" w:rsidP="00461907">
      <w:pPr>
        <w:pStyle w:val="whitespace-normal"/>
        <w:spacing w:line="276" w:lineRule="auto"/>
        <w:rPr>
          <w:rFonts w:ascii="Arial" w:hAnsi="Arial" w:cs="Arial"/>
          <w:sz w:val="21"/>
          <w:szCs w:val="21"/>
        </w:rPr>
      </w:pPr>
      <w:r w:rsidRPr="00ED45DE">
        <w:rPr>
          <w:rStyle w:val="Strong"/>
          <w:rFonts w:ascii="Arial" w:hAnsi="Arial" w:cs="Arial" w:hint="cs"/>
          <w:sz w:val="21"/>
          <w:szCs w:val="21"/>
        </w:rPr>
        <w:t>SECTION F: MANAGEMENT STRUCTURE</w:t>
      </w:r>
    </w:p>
    <w:p w14:paraId="1B92BBB1" w14:textId="77777777" w:rsidR="003B5ED8" w:rsidRPr="00ED45DE" w:rsidRDefault="003B5ED8" w:rsidP="00461907">
      <w:pPr>
        <w:pStyle w:val="whitespace-normal"/>
        <w:numPr>
          <w:ilvl w:val="0"/>
          <w:numId w:val="21"/>
        </w:numPr>
        <w:spacing w:line="276" w:lineRule="auto"/>
        <w:rPr>
          <w:rFonts w:ascii="Arial" w:hAnsi="Arial" w:cs="Arial"/>
          <w:sz w:val="21"/>
          <w:szCs w:val="21"/>
        </w:rPr>
      </w:pPr>
      <w:r w:rsidRPr="00ED45DE">
        <w:rPr>
          <w:rFonts w:ascii="Arial" w:hAnsi="Arial" w:cs="Arial" w:hint="cs"/>
          <w:sz w:val="21"/>
          <w:szCs w:val="21"/>
        </w:rPr>
        <w:t>Organizational Chart: ________________________</w:t>
      </w:r>
    </w:p>
    <w:p w14:paraId="673729C0" w14:textId="77777777" w:rsidR="003B5ED8" w:rsidRPr="00ED45DE" w:rsidRDefault="003B5ED8" w:rsidP="00461907">
      <w:pPr>
        <w:pStyle w:val="whitespace-normal"/>
        <w:numPr>
          <w:ilvl w:val="0"/>
          <w:numId w:val="21"/>
        </w:numPr>
        <w:spacing w:line="276" w:lineRule="auto"/>
        <w:rPr>
          <w:rFonts w:ascii="Arial" w:hAnsi="Arial" w:cs="Arial"/>
          <w:sz w:val="21"/>
          <w:szCs w:val="21"/>
        </w:rPr>
      </w:pPr>
      <w:r w:rsidRPr="00ED45DE">
        <w:rPr>
          <w:rFonts w:ascii="Arial" w:hAnsi="Arial" w:cs="Arial" w:hint="cs"/>
          <w:sz w:val="21"/>
          <w:szCs w:val="21"/>
        </w:rPr>
        <w:t>Key Personnel Qualifications: _________________</w:t>
      </w:r>
    </w:p>
    <w:p w14:paraId="4A498A49" w14:textId="77777777" w:rsidR="003B5ED8" w:rsidRPr="00ED45DE" w:rsidRDefault="003B5ED8" w:rsidP="00461907">
      <w:pPr>
        <w:pStyle w:val="whitespace-normal"/>
        <w:numPr>
          <w:ilvl w:val="0"/>
          <w:numId w:val="21"/>
        </w:numPr>
        <w:spacing w:line="276" w:lineRule="auto"/>
        <w:rPr>
          <w:rFonts w:ascii="Arial" w:hAnsi="Arial" w:cs="Arial"/>
          <w:sz w:val="21"/>
          <w:szCs w:val="21"/>
        </w:rPr>
      </w:pPr>
      <w:r w:rsidRPr="00ED45DE">
        <w:rPr>
          <w:rFonts w:ascii="Arial" w:hAnsi="Arial" w:cs="Arial" w:hint="cs"/>
          <w:sz w:val="21"/>
          <w:szCs w:val="21"/>
        </w:rPr>
        <w:t>Operational Procedures: ______________________</w:t>
      </w:r>
    </w:p>
    <w:p w14:paraId="024ADCB4" w14:textId="77777777" w:rsidR="003B5ED8" w:rsidRPr="00ED45DE" w:rsidRDefault="003B5ED8" w:rsidP="00461907">
      <w:pPr>
        <w:pStyle w:val="Heading3"/>
        <w:spacing w:line="276" w:lineRule="auto"/>
        <w:rPr>
          <w:rFonts w:ascii="Arial" w:hAnsi="Arial" w:cs="Arial"/>
          <w:sz w:val="21"/>
          <w:szCs w:val="21"/>
        </w:rPr>
      </w:pPr>
      <w:r w:rsidRPr="00ED45DE">
        <w:rPr>
          <w:rFonts w:ascii="Arial" w:hAnsi="Arial" w:cs="Arial" w:hint="cs"/>
          <w:sz w:val="21"/>
          <w:szCs w:val="21"/>
        </w:rPr>
        <w:t>DOCUMENTS TO ACCOMPANY APPLICATION:</w:t>
      </w:r>
    </w:p>
    <w:p w14:paraId="0D019220" w14:textId="77777777" w:rsidR="003B5ED8" w:rsidRPr="00ED45DE" w:rsidRDefault="003B5ED8" w:rsidP="00461907">
      <w:pPr>
        <w:pStyle w:val="whitespace-normal"/>
        <w:numPr>
          <w:ilvl w:val="0"/>
          <w:numId w:val="22"/>
        </w:numPr>
        <w:spacing w:line="276" w:lineRule="auto"/>
        <w:rPr>
          <w:rFonts w:ascii="Arial" w:hAnsi="Arial" w:cs="Arial"/>
          <w:sz w:val="21"/>
          <w:szCs w:val="21"/>
        </w:rPr>
      </w:pPr>
      <w:r w:rsidRPr="00ED45DE">
        <w:rPr>
          <w:rFonts w:ascii="Arial" w:hAnsi="Arial" w:cs="Arial" w:hint="cs"/>
          <w:sz w:val="21"/>
          <w:szCs w:val="21"/>
        </w:rPr>
        <w:t>Certificate of Incorporation/Registration</w:t>
      </w:r>
    </w:p>
    <w:p w14:paraId="104F99F7" w14:textId="77777777" w:rsidR="003B5ED8" w:rsidRPr="00ED45DE" w:rsidRDefault="003B5ED8" w:rsidP="00461907">
      <w:pPr>
        <w:pStyle w:val="whitespace-normal"/>
        <w:numPr>
          <w:ilvl w:val="0"/>
          <w:numId w:val="22"/>
        </w:numPr>
        <w:spacing w:line="276" w:lineRule="auto"/>
        <w:rPr>
          <w:rFonts w:ascii="Arial" w:hAnsi="Arial" w:cs="Arial"/>
          <w:sz w:val="21"/>
          <w:szCs w:val="21"/>
        </w:rPr>
      </w:pPr>
      <w:r w:rsidRPr="00ED45DE">
        <w:rPr>
          <w:rFonts w:ascii="Arial" w:hAnsi="Arial" w:cs="Arial" w:hint="cs"/>
          <w:sz w:val="21"/>
          <w:szCs w:val="21"/>
        </w:rPr>
        <w:t>Memorandum and Articles of Association</w:t>
      </w:r>
    </w:p>
    <w:p w14:paraId="58D25603" w14:textId="77777777" w:rsidR="003B5ED8" w:rsidRPr="00ED45DE" w:rsidRDefault="003B5ED8" w:rsidP="00461907">
      <w:pPr>
        <w:pStyle w:val="whitespace-normal"/>
        <w:numPr>
          <w:ilvl w:val="0"/>
          <w:numId w:val="22"/>
        </w:numPr>
        <w:spacing w:line="276" w:lineRule="auto"/>
        <w:rPr>
          <w:rFonts w:ascii="Arial" w:hAnsi="Arial" w:cs="Arial"/>
          <w:sz w:val="21"/>
          <w:szCs w:val="21"/>
        </w:rPr>
      </w:pPr>
      <w:r w:rsidRPr="00ED45DE">
        <w:rPr>
          <w:rFonts w:ascii="Arial" w:hAnsi="Arial" w:cs="Arial" w:hint="cs"/>
          <w:sz w:val="21"/>
          <w:szCs w:val="21"/>
        </w:rPr>
        <w:t>Environmental Impact Assessment (if required)</w:t>
      </w:r>
    </w:p>
    <w:p w14:paraId="183A9203" w14:textId="77777777" w:rsidR="003B5ED8" w:rsidRPr="00ED45DE" w:rsidRDefault="003B5ED8" w:rsidP="00461907">
      <w:pPr>
        <w:pStyle w:val="whitespace-normal"/>
        <w:numPr>
          <w:ilvl w:val="0"/>
          <w:numId w:val="22"/>
        </w:numPr>
        <w:spacing w:line="276" w:lineRule="auto"/>
        <w:rPr>
          <w:rFonts w:ascii="Arial" w:hAnsi="Arial" w:cs="Arial"/>
          <w:sz w:val="21"/>
          <w:szCs w:val="21"/>
        </w:rPr>
      </w:pPr>
      <w:r w:rsidRPr="00ED45DE">
        <w:rPr>
          <w:rFonts w:ascii="Arial" w:hAnsi="Arial" w:cs="Arial" w:hint="cs"/>
          <w:sz w:val="21"/>
          <w:szCs w:val="21"/>
        </w:rPr>
        <w:t xml:space="preserve">Water permit from </w:t>
      </w:r>
      <w:r w:rsidR="005175AB" w:rsidRPr="00ED45DE">
        <w:rPr>
          <w:rFonts w:ascii="Arial" w:hAnsi="Arial" w:cs="Arial"/>
          <w:sz w:val="21"/>
          <w:szCs w:val="21"/>
          <w:lang w:val="en-US"/>
        </w:rPr>
        <w:t xml:space="preserve">the </w:t>
      </w:r>
      <w:r w:rsidRPr="00ED45DE">
        <w:rPr>
          <w:rFonts w:ascii="Arial" w:hAnsi="Arial" w:cs="Arial" w:hint="cs"/>
          <w:sz w:val="21"/>
          <w:szCs w:val="21"/>
        </w:rPr>
        <w:t xml:space="preserve">Water Resources </w:t>
      </w:r>
      <w:r w:rsidR="005175AB" w:rsidRPr="00ED45DE">
        <w:rPr>
          <w:rFonts w:ascii="Arial" w:hAnsi="Arial" w:cs="Arial"/>
          <w:sz w:val="21"/>
          <w:szCs w:val="21"/>
          <w:lang w:val="en-US"/>
        </w:rPr>
        <w:t xml:space="preserve">Management </w:t>
      </w:r>
      <w:r w:rsidRPr="00ED45DE">
        <w:rPr>
          <w:rFonts w:ascii="Arial" w:hAnsi="Arial" w:cs="Arial" w:hint="cs"/>
          <w:sz w:val="21"/>
          <w:szCs w:val="21"/>
        </w:rPr>
        <w:t>Authority</w:t>
      </w:r>
    </w:p>
    <w:p w14:paraId="1A0041E0" w14:textId="77777777" w:rsidR="003B5ED8" w:rsidRPr="00ED45DE" w:rsidRDefault="003B5ED8" w:rsidP="00461907">
      <w:pPr>
        <w:pStyle w:val="whitespace-normal"/>
        <w:numPr>
          <w:ilvl w:val="0"/>
          <w:numId w:val="22"/>
        </w:numPr>
        <w:spacing w:line="276" w:lineRule="auto"/>
        <w:rPr>
          <w:rFonts w:ascii="Arial" w:hAnsi="Arial" w:cs="Arial"/>
          <w:sz w:val="21"/>
          <w:szCs w:val="21"/>
        </w:rPr>
      </w:pPr>
      <w:r w:rsidRPr="00ED45DE">
        <w:rPr>
          <w:rFonts w:ascii="Arial" w:hAnsi="Arial" w:cs="Arial" w:hint="cs"/>
          <w:sz w:val="21"/>
          <w:szCs w:val="21"/>
        </w:rPr>
        <w:t>Land ownership documents/lease agreements</w:t>
      </w:r>
    </w:p>
    <w:p w14:paraId="16EBFE7A" w14:textId="77777777" w:rsidR="003B5ED8" w:rsidRPr="00ED45DE" w:rsidRDefault="003B5ED8" w:rsidP="00461907">
      <w:pPr>
        <w:pStyle w:val="whitespace-normal"/>
        <w:numPr>
          <w:ilvl w:val="0"/>
          <w:numId w:val="22"/>
        </w:numPr>
        <w:spacing w:line="276" w:lineRule="auto"/>
        <w:rPr>
          <w:rFonts w:ascii="Arial" w:hAnsi="Arial" w:cs="Arial"/>
          <w:sz w:val="21"/>
          <w:szCs w:val="21"/>
        </w:rPr>
      </w:pPr>
      <w:r w:rsidRPr="00ED45DE">
        <w:rPr>
          <w:rFonts w:ascii="Arial" w:hAnsi="Arial" w:cs="Arial" w:hint="cs"/>
          <w:sz w:val="21"/>
          <w:szCs w:val="21"/>
        </w:rPr>
        <w:t>Technical drawings and specifications</w:t>
      </w:r>
    </w:p>
    <w:p w14:paraId="768E4876" w14:textId="77777777" w:rsidR="003B5ED8" w:rsidRPr="00ED45DE" w:rsidRDefault="003B5ED8" w:rsidP="00461907">
      <w:pPr>
        <w:pStyle w:val="whitespace-normal"/>
        <w:numPr>
          <w:ilvl w:val="0"/>
          <w:numId w:val="22"/>
        </w:numPr>
        <w:spacing w:line="276" w:lineRule="auto"/>
        <w:rPr>
          <w:rFonts w:ascii="Arial" w:hAnsi="Arial" w:cs="Arial"/>
          <w:sz w:val="21"/>
          <w:szCs w:val="21"/>
        </w:rPr>
      </w:pPr>
      <w:r w:rsidRPr="00ED45DE">
        <w:rPr>
          <w:rFonts w:ascii="Arial" w:hAnsi="Arial" w:cs="Arial" w:hint="cs"/>
          <w:sz w:val="21"/>
          <w:szCs w:val="21"/>
        </w:rPr>
        <w:t>Financial statements (3 years)</w:t>
      </w:r>
    </w:p>
    <w:p w14:paraId="4B7ED545" w14:textId="77777777" w:rsidR="003B5ED8" w:rsidRPr="00ED45DE" w:rsidRDefault="003B5ED8" w:rsidP="00461907">
      <w:pPr>
        <w:pStyle w:val="whitespace-normal"/>
        <w:numPr>
          <w:ilvl w:val="0"/>
          <w:numId w:val="22"/>
        </w:numPr>
        <w:spacing w:line="276" w:lineRule="auto"/>
        <w:rPr>
          <w:rFonts w:ascii="Arial" w:hAnsi="Arial" w:cs="Arial"/>
          <w:sz w:val="21"/>
          <w:szCs w:val="21"/>
        </w:rPr>
      </w:pPr>
      <w:r w:rsidRPr="00ED45DE">
        <w:rPr>
          <w:rFonts w:ascii="Arial" w:hAnsi="Arial" w:cs="Arial" w:hint="cs"/>
          <w:sz w:val="21"/>
          <w:szCs w:val="21"/>
        </w:rPr>
        <w:t>Insurance certificates</w:t>
      </w:r>
    </w:p>
    <w:p w14:paraId="5BC8A263" w14:textId="77777777" w:rsidR="003B5ED8" w:rsidRPr="00ED45DE" w:rsidRDefault="003B5ED8" w:rsidP="00461907">
      <w:pPr>
        <w:pStyle w:val="whitespace-normal"/>
        <w:numPr>
          <w:ilvl w:val="0"/>
          <w:numId w:val="22"/>
        </w:numPr>
        <w:spacing w:line="276" w:lineRule="auto"/>
        <w:rPr>
          <w:rFonts w:ascii="Arial" w:hAnsi="Arial" w:cs="Arial"/>
          <w:sz w:val="21"/>
          <w:szCs w:val="21"/>
        </w:rPr>
      </w:pPr>
      <w:r w:rsidRPr="00ED45DE">
        <w:rPr>
          <w:rFonts w:ascii="Arial" w:hAnsi="Arial" w:cs="Arial" w:hint="cs"/>
          <w:sz w:val="21"/>
          <w:szCs w:val="21"/>
        </w:rPr>
        <w:t>Tax compliance certificate</w:t>
      </w:r>
    </w:p>
    <w:p w14:paraId="3B0AA681" w14:textId="77777777" w:rsidR="003B5ED8" w:rsidRPr="00ED45DE" w:rsidRDefault="003B5ED8" w:rsidP="00461907">
      <w:pPr>
        <w:pStyle w:val="whitespace-normal"/>
        <w:numPr>
          <w:ilvl w:val="0"/>
          <w:numId w:val="22"/>
        </w:numPr>
        <w:spacing w:line="276" w:lineRule="auto"/>
        <w:rPr>
          <w:rFonts w:ascii="Arial" w:hAnsi="Arial" w:cs="Arial"/>
          <w:sz w:val="21"/>
          <w:szCs w:val="21"/>
        </w:rPr>
      </w:pPr>
      <w:r w:rsidRPr="00ED45DE">
        <w:rPr>
          <w:rFonts w:ascii="Arial" w:hAnsi="Arial" w:cs="Arial" w:hint="cs"/>
          <w:sz w:val="21"/>
          <w:szCs w:val="21"/>
        </w:rPr>
        <w:t>Business permit</w:t>
      </w:r>
    </w:p>
    <w:p w14:paraId="22A263FA" w14:textId="77777777" w:rsidR="003B5ED8" w:rsidRPr="003B5ED8" w:rsidRDefault="003B5ED8" w:rsidP="00461907">
      <w:pPr>
        <w:pStyle w:val="NormalWeb"/>
        <w:spacing w:line="276" w:lineRule="auto"/>
        <w:ind w:firstLine="720"/>
        <w:rPr>
          <w:rFonts w:ascii="Arial" w:hAnsi="Arial" w:cs="Arial"/>
          <w:sz w:val="21"/>
          <w:szCs w:val="21"/>
        </w:rPr>
      </w:pPr>
    </w:p>
    <w:sectPr w:rsidR="003B5ED8" w:rsidRPr="003B5ED8" w:rsidSect="0043714C">
      <w:footerReference w:type="even" r:id="rId7"/>
      <w:footerReference w:type="default" r:id="rId8"/>
      <w:pgSz w:w="12240" w:h="15840"/>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AE58" w14:textId="77777777" w:rsidR="002948AE" w:rsidRDefault="002948AE" w:rsidP="00EB3F34">
      <w:r>
        <w:separator/>
      </w:r>
    </w:p>
  </w:endnote>
  <w:endnote w:type="continuationSeparator" w:id="0">
    <w:p w14:paraId="4AACB590" w14:textId="77777777" w:rsidR="002948AE" w:rsidRDefault="002948AE" w:rsidP="00EB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4528394"/>
      <w:docPartObj>
        <w:docPartGallery w:val="Page Numbers (Bottom of Page)"/>
        <w:docPartUnique/>
      </w:docPartObj>
    </w:sdtPr>
    <w:sdtEndPr>
      <w:rPr>
        <w:rStyle w:val="PageNumber"/>
      </w:rPr>
    </w:sdtEndPr>
    <w:sdtContent>
      <w:p w14:paraId="3F39A79D" w14:textId="77777777" w:rsidR="00EB076D" w:rsidRDefault="00EB076D" w:rsidP="00801F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E00BA7" w14:textId="77777777" w:rsidR="00EB076D" w:rsidRDefault="00EB076D" w:rsidP="00EB3F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131821"/>
      <w:docPartObj>
        <w:docPartGallery w:val="Page Numbers (Bottom of Page)"/>
        <w:docPartUnique/>
      </w:docPartObj>
    </w:sdtPr>
    <w:sdtEndPr>
      <w:rPr>
        <w:rStyle w:val="PageNumber"/>
      </w:rPr>
    </w:sdtEndPr>
    <w:sdtContent>
      <w:p w14:paraId="48CF0214" w14:textId="77777777" w:rsidR="00EB076D" w:rsidRDefault="00EB076D" w:rsidP="00801F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8F865E" w14:textId="77777777" w:rsidR="00EB076D" w:rsidRDefault="00EB076D" w:rsidP="00EB3F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22D8D" w14:textId="77777777" w:rsidR="002948AE" w:rsidRDefault="002948AE" w:rsidP="00EB3F34">
      <w:r>
        <w:separator/>
      </w:r>
    </w:p>
  </w:footnote>
  <w:footnote w:type="continuationSeparator" w:id="0">
    <w:p w14:paraId="30934FD9" w14:textId="77777777" w:rsidR="002948AE" w:rsidRDefault="002948AE" w:rsidP="00EB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9B6"/>
    <w:multiLevelType w:val="multilevel"/>
    <w:tmpl w:val="1B3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76C35"/>
    <w:multiLevelType w:val="multilevel"/>
    <w:tmpl w:val="E2F4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D02B0"/>
    <w:multiLevelType w:val="hybridMultilevel"/>
    <w:tmpl w:val="9872C8DE"/>
    <w:lvl w:ilvl="0" w:tplc="34087FC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9C23EC"/>
    <w:multiLevelType w:val="multilevel"/>
    <w:tmpl w:val="A3A0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551E1"/>
    <w:multiLevelType w:val="multilevel"/>
    <w:tmpl w:val="F0BC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C3AC0"/>
    <w:multiLevelType w:val="hybridMultilevel"/>
    <w:tmpl w:val="43E65DC4"/>
    <w:lvl w:ilvl="0" w:tplc="78BE8E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F7FE7"/>
    <w:multiLevelType w:val="multilevel"/>
    <w:tmpl w:val="4BB6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29074E"/>
    <w:multiLevelType w:val="multilevel"/>
    <w:tmpl w:val="E1E82A8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2303C"/>
    <w:multiLevelType w:val="multilevel"/>
    <w:tmpl w:val="4AE2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53391E"/>
    <w:multiLevelType w:val="hybridMultilevel"/>
    <w:tmpl w:val="788AB0CA"/>
    <w:lvl w:ilvl="0" w:tplc="78BE8E9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097851"/>
    <w:multiLevelType w:val="multilevel"/>
    <w:tmpl w:val="11E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D0D60"/>
    <w:multiLevelType w:val="multilevel"/>
    <w:tmpl w:val="AB30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D59A8"/>
    <w:multiLevelType w:val="multilevel"/>
    <w:tmpl w:val="B2F2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77B29"/>
    <w:multiLevelType w:val="multilevel"/>
    <w:tmpl w:val="566E1CD0"/>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F43FC"/>
    <w:multiLevelType w:val="multilevel"/>
    <w:tmpl w:val="D52A37E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2E25AA"/>
    <w:multiLevelType w:val="hybridMultilevel"/>
    <w:tmpl w:val="56EAE52E"/>
    <w:lvl w:ilvl="0" w:tplc="78BE8E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F922E9"/>
    <w:multiLevelType w:val="multilevel"/>
    <w:tmpl w:val="E1CCFE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837D35"/>
    <w:multiLevelType w:val="multilevel"/>
    <w:tmpl w:val="4A90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833476"/>
    <w:multiLevelType w:val="hybridMultilevel"/>
    <w:tmpl w:val="6A6AFDFA"/>
    <w:lvl w:ilvl="0" w:tplc="2F8EA6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210250"/>
    <w:multiLevelType w:val="multilevel"/>
    <w:tmpl w:val="EB1C5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4D7D9D"/>
    <w:multiLevelType w:val="multilevel"/>
    <w:tmpl w:val="9DF8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1096E"/>
    <w:multiLevelType w:val="multilevel"/>
    <w:tmpl w:val="E7BCB5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1B498E"/>
    <w:multiLevelType w:val="multilevel"/>
    <w:tmpl w:val="3480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BB75CB"/>
    <w:multiLevelType w:val="hybridMultilevel"/>
    <w:tmpl w:val="6CBA92B6"/>
    <w:lvl w:ilvl="0" w:tplc="AE2C43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933CD4"/>
    <w:multiLevelType w:val="multilevel"/>
    <w:tmpl w:val="BF407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A75DC3"/>
    <w:multiLevelType w:val="multilevel"/>
    <w:tmpl w:val="B1EE95F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00633C"/>
    <w:multiLevelType w:val="multilevel"/>
    <w:tmpl w:val="7A98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E33D21"/>
    <w:multiLevelType w:val="hybridMultilevel"/>
    <w:tmpl w:val="D10C5124"/>
    <w:lvl w:ilvl="0" w:tplc="78BE8E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CC5ED3"/>
    <w:multiLevelType w:val="multilevel"/>
    <w:tmpl w:val="08A6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503EC"/>
    <w:multiLevelType w:val="hybridMultilevel"/>
    <w:tmpl w:val="2CB6B874"/>
    <w:lvl w:ilvl="0" w:tplc="78BE8E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7E239C"/>
    <w:multiLevelType w:val="multilevel"/>
    <w:tmpl w:val="81B4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7C3CDF"/>
    <w:multiLevelType w:val="multilevel"/>
    <w:tmpl w:val="CC1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77C54"/>
    <w:multiLevelType w:val="multilevel"/>
    <w:tmpl w:val="E2BA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3437B6"/>
    <w:multiLevelType w:val="multilevel"/>
    <w:tmpl w:val="0F32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0E578A"/>
    <w:multiLevelType w:val="multilevel"/>
    <w:tmpl w:val="1A7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70EB1"/>
    <w:multiLevelType w:val="multilevel"/>
    <w:tmpl w:val="8B9C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E14543"/>
    <w:multiLevelType w:val="multilevel"/>
    <w:tmpl w:val="DA2EA5D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719602">
    <w:abstractNumId w:val="7"/>
  </w:num>
  <w:num w:numId="2" w16cid:durableId="1599560192">
    <w:abstractNumId w:val="9"/>
  </w:num>
  <w:num w:numId="3" w16cid:durableId="560988598">
    <w:abstractNumId w:val="2"/>
  </w:num>
  <w:num w:numId="4" w16cid:durableId="1028408017">
    <w:abstractNumId w:val="23"/>
  </w:num>
  <w:num w:numId="5" w16cid:durableId="1923490528">
    <w:abstractNumId w:val="32"/>
  </w:num>
  <w:num w:numId="6" w16cid:durableId="1641765022">
    <w:abstractNumId w:val="17"/>
  </w:num>
  <w:num w:numId="7" w16cid:durableId="1940723689">
    <w:abstractNumId w:val="13"/>
  </w:num>
  <w:num w:numId="8" w16cid:durableId="1006636959">
    <w:abstractNumId w:val="16"/>
  </w:num>
  <w:num w:numId="9" w16cid:durableId="2106531122">
    <w:abstractNumId w:val="25"/>
  </w:num>
  <w:num w:numId="10" w16cid:durableId="1122921796">
    <w:abstractNumId w:val="21"/>
  </w:num>
  <w:num w:numId="11" w16cid:durableId="1976133897">
    <w:abstractNumId w:val="36"/>
  </w:num>
  <w:num w:numId="12" w16cid:durableId="231935007">
    <w:abstractNumId w:val="26"/>
  </w:num>
  <w:num w:numId="13" w16cid:durableId="1688174469">
    <w:abstractNumId w:val="33"/>
  </w:num>
  <w:num w:numId="14" w16cid:durableId="1157040247">
    <w:abstractNumId w:val="6"/>
  </w:num>
  <w:num w:numId="15" w16cid:durableId="698167175">
    <w:abstractNumId w:val="14"/>
  </w:num>
  <w:num w:numId="16" w16cid:durableId="1692798688">
    <w:abstractNumId w:val="27"/>
  </w:num>
  <w:num w:numId="17" w16cid:durableId="906571632">
    <w:abstractNumId w:val="1"/>
  </w:num>
  <w:num w:numId="18" w16cid:durableId="1515806306">
    <w:abstractNumId w:val="24"/>
  </w:num>
  <w:num w:numId="19" w16cid:durableId="917786642">
    <w:abstractNumId w:val="30"/>
  </w:num>
  <w:num w:numId="20" w16cid:durableId="1513454826">
    <w:abstractNumId w:val="8"/>
  </w:num>
  <w:num w:numId="21" w16cid:durableId="390226376">
    <w:abstractNumId w:val="3"/>
  </w:num>
  <w:num w:numId="22" w16cid:durableId="1684933983">
    <w:abstractNumId w:val="22"/>
  </w:num>
  <w:num w:numId="23" w16cid:durableId="677926568">
    <w:abstractNumId w:val="4"/>
  </w:num>
  <w:num w:numId="24" w16cid:durableId="655646261">
    <w:abstractNumId w:val="34"/>
  </w:num>
  <w:num w:numId="25" w16cid:durableId="939489708">
    <w:abstractNumId w:val="35"/>
  </w:num>
  <w:num w:numId="26" w16cid:durableId="341779804">
    <w:abstractNumId w:val="12"/>
  </w:num>
  <w:num w:numId="27" w16cid:durableId="1897156828">
    <w:abstractNumId w:val="20"/>
  </w:num>
  <w:num w:numId="28" w16cid:durableId="557865781">
    <w:abstractNumId w:val="28"/>
  </w:num>
  <w:num w:numId="29" w16cid:durableId="415789377">
    <w:abstractNumId w:val="0"/>
  </w:num>
  <w:num w:numId="30" w16cid:durableId="667249522">
    <w:abstractNumId w:val="11"/>
  </w:num>
  <w:num w:numId="31" w16cid:durableId="963199211">
    <w:abstractNumId w:val="31"/>
  </w:num>
  <w:num w:numId="32" w16cid:durableId="1253010285">
    <w:abstractNumId w:val="10"/>
  </w:num>
  <w:num w:numId="33" w16cid:durableId="975990203">
    <w:abstractNumId w:val="19"/>
  </w:num>
  <w:num w:numId="34" w16cid:durableId="1426194602">
    <w:abstractNumId w:val="18"/>
  </w:num>
  <w:num w:numId="35" w16cid:durableId="630718875">
    <w:abstractNumId w:val="15"/>
  </w:num>
  <w:num w:numId="36" w16cid:durableId="283276421">
    <w:abstractNumId w:val="29"/>
  </w:num>
  <w:num w:numId="37" w16cid:durableId="1473985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BC"/>
    <w:rsid w:val="00021305"/>
    <w:rsid w:val="000310BF"/>
    <w:rsid w:val="0006429F"/>
    <w:rsid w:val="000644E3"/>
    <w:rsid w:val="00092817"/>
    <w:rsid w:val="000B050E"/>
    <w:rsid w:val="000C1C10"/>
    <w:rsid w:val="000E4693"/>
    <w:rsid w:val="000E7DF9"/>
    <w:rsid w:val="00111ABA"/>
    <w:rsid w:val="00160BFD"/>
    <w:rsid w:val="00163A8F"/>
    <w:rsid w:val="00164F43"/>
    <w:rsid w:val="0019015E"/>
    <w:rsid w:val="00193C5F"/>
    <w:rsid w:val="001A624B"/>
    <w:rsid w:val="001B6F43"/>
    <w:rsid w:val="001C3159"/>
    <w:rsid w:val="001D3532"/>
    <w:rsid w:val="001E0239"/>
    <w:rsid w:val="001E073F"/>
    <w:rsid w:val="002039D8"/>
    <w:rsid w:val="00214593"/>
    <w:rsid w:val="00215C4E"/>
    <w:rsid w:val="00281B80"/>
    <w:rsid w:val="002948AE"/>
    <w:rsid w:val="002A5EDB"/>
    <w:rsid w:val="002D1DAD"/>
    <w:rsid w:val="002F23D1"/>
    <w:rsid w:val="00300429"/>
    <w:rsid w:val="00305048"/>
    <w:rsid w:val="00312BEA"/>
    <w:rsid w:val="00320BF8"/>
    <w:rsid w:val="00321DDE"/>
    <w:rsid w:val="00323207"/>
    <w:rsid w:val="00354A61"/>
    <w:rsid w:val="003662EC"/>
    <w:rsid w:val="00375CE5"/>
    <w:rsid w:val="00381D28"/>
    <w:rsid w:val="003855ED"/>
    <w:rsid w:val="00387FB3"/>
    <w:rsid w:val="003A13A5"/>
    <w:rsid w:val="003B5ED8"/>
    <w:rsid w:val="003C1E19"/>
    <w:rsid w:val="00403AD0"/>
    <w:rsid w:val="004124E9"/>
    <w:rsid w:val="0042277E"/>
    <w:rsid w:val="0042504A"/>
    <w:rsid w:val="004334F0"/>
    <w:rsid w:val="0043714C"/>
    <w:rsid w:val="00437EBC"/>
    <w:rsid w:val="00456C65"/>
    <w:rsid w:val="00460808"/>
    <w:rsid w:val="00461907"/>
    <w:rsid w:val="00467F84"/>
    <w:rsid w:val="004B6D8D"/>
    <w:rsid w:val="004C34F4"/>
    <w:rsid w:val="004E7711"/>
    <w:rsid w:val="004F6D34"/>
    <w:rsid w:val="005175AB"/>
    <w:rsid w:val="00547C29"/>
    <w:rsid w:val="00551722"/>
    <w:rsid w:val="0056238F"/>
    <w:rsid w:val="00574533"/>
    <w:rsid w:val="005953D6"/>
    <w:rsid w:val="005F1561"/>
    <w:rsid w:val="006320D4"/>
    <w:rsid w:val="006530EF"/>
    <w:rsid w:val="0066057D"/>
    <w:rsid w:val="00663A0F"/>
    <w:rsid w:val="0068407D"/>
    <w:rsid w:val="006F79D8"/>
    <w:rsid w:val="00796D6B"/>
    <w:rsid w:val="007A16E2"/>
    <w:rsid w:val="007B11EE"/>
    <w:rsid w:val="007D087D"/>
    <w:rsid w:val="007E1118"/>
    <w:rsid w:val="007E3AB4"/>
    <w:rsid w:val="007F36A5"/>
    <w:rsid w:val="00801FEA"/>
    <w:rsid w:val="008118A8"/>
    <w:rsid w:val="008119AC"/>
    <w:rsid w:val="008444A1"/>
    <w:rsid w:val="00863C74"/>
    <w:rsid w:val="008916FF"/>
    <w:rsid w:val="008B60CC"/>
    <w:rsid w:val="00922A3D"/>
    <w:rsid w:val="0094149E"/>
    <w:rsid w:val="00956248"/>
    <w:rsid w:val="00970091"/>
    <w:rsid w:val="00991351"/>
    <w:rsid w:val="009A3380"/>
    <w:rsid w:val="00A0387D"/>
    <w:rsid w:val="00A17E1E"/>
    <w:rsid w:val="00A35E9A"/>
    <w:rsid w:val="00A36CBD"/>
    <w:rsid w:val="00A52574"/>
    <w:rsid w:val="00A559E7"/>
    <w:rsid w:val="00A60B19"/>
    <w:rsid w:val="00A93708"/>
    <w:rsid w:val="00AA27D4"/>
    <w:rsid w:val="00AF1BC1"/>
    <w:rsid w:val="00B01076"/>
    <w:rsid w:val="00BC4EE5"/>
    <w:rsid w:val="00BC7F13"/>
    <w:rsid w:val="00BE462B"/>
    <w:rsid w:val="00BE77C8"/>
    <w:rsid w:val="00C01E9D"/>
    <w:rsid w:val="00C058C9"/>
    <w:rsid w:val="00C1215C"/>
    <w:rsid w:val="00C52936"/>
    <w:rsid w:val="00C54518"/>
    <w:rsid w:val="00C61985"/>
    <w:rsid w:val="00C67F57"/>
    <w:rsid w:val="00CA2193"/>
    <w:rsid w:val="00CA5407"/>
    <w:rsid w:val="00D22D7A"/>
    <w:rsid w:val="00D646D8"/>
    <w:rsid w:val="00D93E21"/>
    <w:rsid w:val="00DC53F3"/>
    <w:rsid w:val="00DF78F3"/>
    <w:rsid w:val="00E0596E"/>
    <w:rsid w:val="00E23692"/>
    <w:rsid w:val="00E27643"/>
    <w:rsid w:val="00E633F4"/>
    <w:rsid w:val="00E732BB"/>
    <w:rsid w:val="00EB03B5"/>
    <w:rsid w:val="00EB076D"/>
    <w:rsid w:val="00EB3F34"/>
    <w:rsid w:val="00EC6183"/>
    <w:rsid w:val="00ED45DE"/>
    <w:rsid w:val="00F07E79"/>
    <w:rsid w:val="00F14846"/>
    <w:rsid w:val="00F5310B"/>
    <w:rsid w:val="00FE3EEC"/>
    <w:rsid w:val="00FF55EC"/>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3CC4003"/>
  <w15:chartTrackingRefBased/>
  <w15:docId w15:val="{5D181817-321C-0145-A39F-ACCB39EC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7EBC"/>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437EBC"/>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437EBC"/>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unhideWhenUsed/>
    <w:qFormat/>
    <w:rsid w:val="0021459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EB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437EBC"/>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437EBC"/>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437EB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37EBC"/>
    <w:rPr>
      <w:b/>
      <w:bCs/>
    </w:rPr>
  </w:style>
  <w:style w:type="character" w:styleId="Emphasis">
    <w:name w:val="Emphasis"/>
    <w:basedOn w:val="DefaultParagraphFont"/>
    <w:uiPriority w:val="20"/>
    <w:qFormat/>
    <w:rsid w:val="00437EBC"/>
    <w:rPr>
      <w:i/>
      <w:iCs/>
    </w:rPr>
  </w:style>
  <w:style w:type="paragraph" w:styleId="ListParagraph">
    <w:name w:val="List Paragraph"/>
    <w:basedOn w:val="Normal"/>
    <w:uiPriority w:val="34"/>
    <w:qFormat/>
    <w:rsid w:val="00437EBC"/>
    <w:pPr>
      <w:ind w:left="720"/>
      <w:contextualSpacing/>
    </w:pPr>
  </w:style>
  <w:style w:type="paragraph" w:styleId="Footer">
    <w:name w:val="footer"/>
    <w:basedOn w:val="Normal"/>
    <w:link w:val="FooterChar"/>
    <w:uiPriority w:val="99"/>
    <w:unhideWhenUsed/>
    <w:rsid w:val="00EB3F34"/>
    <w:pPr>
      <w:tabs>
        <w:tab w:val="center" w:pos="4513"/>
        <w:tab w:val="right" w:pos="9026"/>
      </w:tabs>
    </w:pPr>
  </w:style>
  <w:style w:type="character" w:customStyle="1" w:styleId="FooterChar">
    <w:name w:val="Footer Char"/>
    <w:basedOn w:val="DefaultParagraphFont"/>
    <w:link w:val="Footer"/>
    <w:uiPriority w:val="99"/>
    <w:rsid w:val="00EB3F34"/>
  </w:style>
  <w:style w:type="character" w:styleId="PageNumber">
    <w:name w:val="page number"/>
    <w:basedOn w:val="DefaultParagraphFont"/>
    <w:uiPriority w:val="99"/>
    <w:semiHidden/>
    <w:unhideWhenUsed/>
    <w:rsid w:val="00EB3F34"/>
  </w:style>
  <w:style w:type="character" w:customStyle="1" w:styleId="Heading4Char">
    <w:name w:val="Heading 4 Char"/>
    <w:basedOn w:val="DefaultParagraphFont"/>
    <w:link w:val="Heading4"/>
    <w:uiPriority w:val="9"/>
    <w:rsid w:val="00214593"/>
    <w:rPr>
      <w:rFonts w:asciiTheme="majorHAnsi" w:eastAsiaTheme="majorEastAsia" w:hAnsiTheme="majorHAnsi" w:cstheme="majorBidi"/>
      <w:i/>
      <w:iCs/>
      <w:color w:val="2F5496" w:themeColor="accent1" w:themeShade="BF"/>
    </w:rPr>
  </w:style>
  <w:style w:type="paragraph" w:customStyle="1" w:styleId="whitespace-normal">
    <w:name w:val="whitespace-normal"/>
    <w:basedOn w:val="Normal"/>
    <w:rsid w:val="003B5ED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68407D"/>
    <w:rPr>
      <w:sz w:val="16"/>
      <w:szCs w:val="16"/>
    </w:rPr>
  </w:style>
  <w:style w:type="paragraph" w:styleId="CommentText">
    <w:name w:val="annotation text"/>
    <w:basedOn w:val="Normal"/>
    <w:link w:val="CommentTextChar"/>
    <w:uiPriority w:val="99"/>
    <w:semiHidden/>
    <w:unhideWhenUsed/>
    <w:rsid w:val="0068407D"/>
    <w:rPr>
      <w:sz w:val="20"/>
      <w:szCs w:val="20"/>
    </w:rPr>
  </w:style>
  <w:style w:type="character" w:customStyle="1" w:styleId="CommentTextChar">
    <w:name w:val="Comment Text Char"/>
    <w:basedOn w:val="DefaultParagraphFont"/>
    <w:link w:val="CommentText"/>
    <w:uiPriority w:val="99"/>
    <w:semiHidden/>
    <w:rsid w:val="0068407D"/>
    <w:rPr>
      <w:sz w:val="20"/>
      <w:szCs w:val="20"/>
    </w:rPr>
  </w:style>
  <w:style w:type="paragraph" w:styleId="CommentSubject">
    <w:name w:val="annotation subject"/>
    <w:basedOn w:val="CommentText"/>
    <w:next w:val="CommentText"/>
    <w:link w:val="CommentSubjectChar"/>
    <w:uiPriority w:val="99"/>
    <w:semiHidden/>
    <w:unhideWhenUsed/>
    <w:rsid w:val="0068407D"/>
    <w:rPr>
      <w:b/>
      <w:bCs/>
    </w:rPr>
  </w:style>
  <w:style w:type="character" w:customStyle="1" w:styleId="CommentSubjectChar">
    <w:name w:val="Comment Subject Char"/>
    <w:basedOn w:val="CommentTextChar"/>
    <w:link w:val="CommentSubject"/>
    <w:uiPriority w:val="99"/>
    <w:semiHidden/>
    <w:rsid w:val="0068407D"/>
    <w:rPr>
      <w:b/>
      <w:bCs/>
      <w:sz w:val="20"/>
      <w:szCs w:val="20"/>
    </w:rPr>
  </w:style>
  <w:style w:type="paragraph" w:styleId="BalloonText">
    <w:name w:val="Balloon Text"/>
    <w:basedOn w:val="Normal"/>
    <w:link w:val="BalloonTextChar"/>
    <w:uiPriority w:val="99"/>
    <w:semiHidden/>
    <w:unhideWhenUsed/>
    <w:rsid w:val="006840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378">
      <w:bodyDiv w:val="1"/>
      <w:marLeft w:val="0"/>
      <w:marRight w:val="0"/>
      <w:marTop w:val="0"/>
      <w:marBottom w:val="0"/>
      <w:divBdr>
        <w:top w:val="none" w:sz="0" w:space="0" w:color="auto"/>
        <w:left w:val="none" w:sz="0" w:space="0" w:color="auto"/>
        <w:bottom w:val="none" w:sz="0" w:space="0" w:color="auto"/>
        <w:right w:val="none" w:sz="0" w:space="0" w:color="auto"/>
      </w:divBdr>
    </w:div>
    <w:div w:id="116535107">
      <w:bodyDiv w:val="1"/>
      <w:marLeft w:val="0"/>
      <w:marRight w:val="0"/>
      <w:marTop w:val="0"/>
      <w:marBottom w:val="0"/>
      <w:divBdr>
        <w:top w:val="none" w:sz="0" w:space="0" w:color="auto"/>
        <w:left w:val="none" w:sz="0" w:space="0" w:color="auto"/>
        <w:bottom w:val="none" w:sz="0" w:space="0" w:color="auto"/>
        <w:right w:val="none" w:sz="0" w:space="0" w:color="auto"/>
      </w:divBdr>
    </w:div>
    <w:div w:id="132793742">
      <w:bodyDiv w:val="1"/>
      <w:marLeft w:val="0"/>
      <w:marRight w:val="0"/>
      <w:marTop w:val="0"/>
      <w:marBottom w:val="0"/>
      <w:divBdr>
        <w:top w:val="none" w:sz="0" w:space="0" w:color="auto"/>
        <w:left w:val="none" w:sz="0" w:space="0" w:color="auto"/>
        <w:bottom w:val="none" w:sz="0" w:space="0" w:color="auto"/>
        <w:right w:val="none" w:sz="0" w:space="0" w:color="auto"/>
      </w:divBdr>
    </w:div>
    <w:div w:id="156267109">
      <w:bodyDiv w:val="1"/>
      <w:marLeft w:val="0"/>
      <w:marRight w:val="0"/>
      <w:marTop w:val="0"/>
      <w:marBottom w:val="0"/>
      <w:divBdr>
        <w:top w:val="none" w:sz="0" w:space="0" w:color="auto"/>
        <w:left w:val="none" w:sz="0" w:space="0" w:color="auto"/>
        <w:bottom w:val="none" w:sz="0" w:space="0" w:color="auto"/>
        <w:right w:val="none" w:sz="0" w:space="0" w:color="auto"/>
      </w:divBdr>
    </w:div>
    <w:div w:id="175770211">
      <w:bodyDiv w:val="1"/>
      <w:marLeft w:val="0"/>
      <w:marRight w:val="0"/>
      <w:marTop w:val="0"/>
      <w:marBottom w:val="0"/>
      <w:divBdr>
        <w:top w:val="none" w:sz="0" w:space="0" w:color="auto"/>
        <w:left w:val="none" w:sz="0" w:space="0" w:color="auto"/>
        <w:bottom w:val="none" w:sz="0" w:space="0" w:color="auto"/>
        <w:right w:val="none" w:sz="0" w:space="0" w:color="auto"/>
      </w:divBdr>
    </w:div>
    <w:div w:id="319235227">
      <w:bodyDiv w:val="1"/>
      <w:marLeft w:val="0"/>
      <w:marRight w:val="0"/>
      <w:marTop w:val="0"/>
      <w:marBottom w:val="0"/>
      <w:divBdr>
        <w:top w:val="none" w:sz="0" w:space="0" w:color="auto"/>
        <w:left w:val="none" w:sz="0" w:space="0" w:color="auto"/>
        <w:bottom w:val="none" w:sz="0" w:space="0" w:color="auto"/>
        <w:right w:val="none" w:sz="0" w:space="0" w:color="auto"/>
      </w:divBdr>
    </w:div>
    <w:div w:id="370693557">
      <w:bodyDiv w:val="1"/>
      <w:marLeft w:val="0"/>
      <w:marRight w:val="0"/>
      <w:marTop w:val="0"/>
      <w:marBottom w:val="0"/>
      <w:divBdr>
        <w:top w:val="none" w:sz="0" w:space="0" w:color="auto"/>
        <w:left w:val="none" w:sz="0" w:space="0" w:color="auto"/>
        <w:bottom w:val="none" w:sz="0" w:space="0" w:color="auto"/>
        <w:right w:val="none" w:sz="0" w:space="0" w:color="auto"/>
      </w:divBdr>
    </w:div>
    <w:div w:id="417411408">
      <w:bodyDiv w:val="1"/>
      <w:marLeft w:val="0"/>
      <w:marRight w:val="0"/>
      <w:marTop w:val="0"/>
      <w:marBottom w:val="0"/>
      <w:divBdr>
        <w:top w:val="none" w:sz="0" w:space="0" w:color="auto"/>
        <w:left w:val="none" w:sz="0" w:space="0" w:color="auto"/>
        <w:bottom w:val="none" w:sz="0" w:space="0" w:color="auto"/>
        <w:right w:val="none" w:sz="0" w:space="0" w:color="auto"/>
      </w:divBdr>
    </w:div>
    <w:div w:id="478420528">
      <w:bodyDiv w:val="1"/>
      <w:marLeft w:val="0"/>
      <w:marRight w:val="0"/>
      <w:marTop w:val="0"/>
      <w:marBottom w:val="0"/>
      <w:divBdr>
        <w:top w:val="none" w:sz="0" w:space="0" w:color="auto"/>
        <w:left w:val="none" w:sz="0" w:space="0" w:color="auto"/>
        <w:bottom w:val="none" w:sz="0" w:space="0" w:color="auto"/>
        <w:right w:val="none" w:sz="0" w:space="0" w:color="auto"/>
      </w:divBdr>
    </w:div>
    <w:div w:id="748119719">
      <w:bodyDiv w:val="1"/>
      <w:marLeft w:val="0"/>
      <w:marRight w:val="0"/>
      <w:marTop w:val="0"/>
      <w:marBottom w:val="0"/>
      <w:divBdr>
        <w:top w:val="none" w:sz="0" w:space="0" w:color="auto"/>
        <w:left w:val="none" w:sz="0" w:space="0" w:color="auto"/>
        <w:bottom w:val="none" w:sz="0" w:space="0" w:color="auto"/>
        <w:right w:val="none" w:sz="0" w:space="0" w:color="auto"/>
      </w:divBdr>
    </w:div>
    <w:div w:id="988821906">
      <w:bodyDiv w:val="1"/>
      <w:marLeft w:val="0"/>
      <w:marRight w:val="0"/>
      <w:marTop w:val="0"/>
      <w:marBottom w:val="0"/>
      <w:divBdr>
        <w:top w:val="none" w:sz="0" w:space="0" w:color="auto"/>
        <w:left w:val="none" w:sz="0" w:space="0" w:color="auto"/>
        <w:bottom w:val="none" w:sz="0" w:space="0" w:color="auto"/>
        <w:right w:val="none" w:sz="0" w:space="0" w:color="auto"/>
      </w:divBdr>
    </w:div>
    <w:div w:id="1071468168">
      <w:bodyDiv w:val="1"/>
      <w:marLeft w:val="0"/>
      <w:marRight w:val="0"/>
      <w:marTop w:val="0"/>
      <w:marBottom w:val="0"/>
      <w:divBdr>
        <w:top w:val="none" w:sz="0" w:space="0" w:color="auto"/>
        <w:left w:val="none" w:sz="0" w:space="0" w:color="auto"/>
        <w:bottom w:val="none" w:sz="0" w:space="0" w:color="auto"/>
        <w:right w:val="none" w:sz="0" w:space="0" w:color="auto"/>
      </w:divBdr>
    </w:div>
    <w:div w:id="1248344284">
      <w:bodyDiv w:val="1"/>
      <w:marLeft w:val="0"/>
      <w:marRight w:val="0"/>
      <w:marTop w:val="0"/>
      <w:marBottom w:val="0"/>
      <w:divBdr>
        <w:top w:val="none" w:sz="0" w:space="0" w:color="auto"/>
        <w:left w:val="none" w:sz="0" w:space="0" w:color="auto"/>
        <w:bottom w:val="none" w:sz="0" w:space="0" w:color="auto"/>
        <w:right w:val="none" w:sz="0" w:space="0" w:color="auto"/>
      </w:divBdr>
    </w:div>
    <w:div w:id="178279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10173</Words>
  <Characters>57991</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Odhiambo Akuom</dc:creator>
  <cp:keywords/>
  <dc:description/>
  <cp:lastModifiedBy>Galgallo Abudo</cp:lastModifiedBy>
  <cp:revision>2</cp:revision>
  <dcterms:created xsi:type="dcterms:W3CDTF">2025-12-11T16:58:00Z</dcterms:created>
  <dcterms:modified xsi:type="dcterms:W3CDTF">2025-12-11T16:58:00Z</dcterms:modified>
</cp:coreProperties>
</file>